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D2" w:rsidRDefault="007C3BD2">
      <w:pPr>
        <w:rPr>
          <w:rFonts w:ascii="方正仿宋_GBK" w:eastAsia="方正仿宋_GBK" w:hint="eastAsia"/>
          <w:sz w:val="24"/>
          <w:szCs w:val="24"/>
        </w:rPr>
      </w:pPr>
      <w:bookmarkStart w:id="0" w:name="_GoBack"/>
      <w:bookmarkEnd w:id="0"/>
    </w:p>
    <w:p w:rsidR="001540B2" w:rsidRDefault="001540B2">
      <w:pPr>
        <w:rPr>
          <w:rFonts w:ascii="方正仿宋_GBK" w:eastAsia="方正仿宋_GBK"/>
          <w:sz w:val="24"/>
          <w:szCs w:val="24"/>
        </w:rPr>
      </w:pPr>
    </w:p>
    <w:p w:rsidR="001540B2" w:rsidRDefault="001540B2">
      <w:pPr>
        <w:rPr>
          <w:rFonts w:ascii="方正仿宋_GBK" w:eastAsia="方正仿宋_GBK"/>
          <w:sz w:val="24"/>
          <w:szCs w:val="24"/>
        </w:rPr>
      </w:pPr>
    </w:p>
    <w:p w:rsidR="001540B2" w:rsidRDefault="001540B2">
      <w:pPr>
        <w:rPr>
          <w:rFonts w:ascii="方正仿宋_GBK" w:eastAsia="方正仿宋_GBK"/>
          <w:sz w:val="24"/>
          <w:szCs w:val="24"/>
        </w:rPr>
      </w:pPr>
    </w:p>
    <w:p w:rsidR="001540B2" w:rsidRDefault="001540B2">
      <w:pPr>
        <w:rPr>
          <w:rFonts w:ascii="方正仿宋_GBK" w:eastAsia="方正仿宋_GBK"/>
          <w:sz w:val="24"/>
          <w:szCs w:val="24"/>
        </w:rPr>
      </w:pPr>
    </w:p>
    <w:p w:rsidR="007C3BD2" w:rsidRDefault="007C3BD2">
      <w:pPr>
        <w:rPr>
          <w:rFonts w:ascii="方正仿宋_GBK" w:eastAsia="方正仿宋_GBK"/>
          <w:sz w:val="24"/>
          <w:szCs w:val="24"/>
        </w:rPr>
      </w:pPr>
    </w:p>
    <w:p w:rsidR="007C3BD2" w:rsidRDefault="007C3BD2">
      <w:pPr>
        <w:rPr>
          <w:rFonts w:ascii="方正仿宋_GBK" w:eastAsia="方正仿宋_GBK"/>
          <w:sz w:val="24"/>
          <w:szCs w:val="24"/>
        </w:rPr>
      </w:pPr>
    </w:p>
    <w:p w:rsidR="007C3BD2" w:rsidRDefault="007C3BD2">
      <w:pPr>
        <w:rPr>
          <w:rFonts w:ascii="方正仿宋_GBK" w:eastAsia="方正仿宋_GBK"/>
          <w:sz w:val="24"/>
          <w:szCs w:val="24"/>
        </w:rPr>
      </w:pPr>
    </w:p>
    <w:p w:rsidR="00825525" w:rsidRDefault="00825525">
      <w:pPr>
        <w:rPr>
          <w:rFonts w:ascii="方正仿宋_GBK" w:eastAsia="方正仿宋_GBK"/>
          <w:sz w:val="24"/>
          <w:szCs w:val="24"/>
        </w:rPr>
      </w:pPr>
    </w:p>
    <w:p w:rsidR="00825525" w:rsidRDefault="00825525">
      <w:pPr>
        <w:rPr>
          <w:rFonts w:ascii="方正仿宋_GBK" w:eastAsia="方正仿宋_GBK"/>
          <w:sz w:val="24"/>
          <w:szCs w:val="24"/>
        </w:rPr>
      </w:pPr>
    </w:p>
    <w:p w:rsidR="007C3BD2" w:rsidRPr="005405ED" w:rsidRDefault="007C3BD2">
      <w:pPr>
        <w:rPr>
          <w:rFonts w:ascii="方正仿宋_GBK" w:eastAsia="方正仿宋_GBK"/>
          <w:sz w:val="24"/>
          <w:szCs w:val="24"/>
        </w:rPr>
      </w:pPr>
    </w:p>
    <w:p w:rsidR="007C3BD2" w:rsidRPr="007C3BD2" w:rsidRDefault="007C3BD2" w:rsidP="00541EFE">
      <w:pPr>
        <w:spacing w:line="1000" w:lineRule="exact"/>
        <w:jc w:val="center"/>
        <w:rPr>
          <w:rFonts w:ascii="方正小标宋_GBK" w:eastAsia="方正小标宋_GBK"/>
          <w:b/>
          <w:bCs/>
          <w:sz w:val="72"/>
          <w:szCs w:val="72"/>
        </w:rPr>
      </w:pPr>
      <w:r w:rsidRPr="007C3BD2">
        <w:rPr>
          <w:rFonts w:ascii="方正小标宋_GBK" w:eastAsia="方正小标宋_GBK" w:hint="eastAsia"/>
          <w:b/>
          <w:bCs/>
          <w:sz w:val="72"/>
          <w:szCs w:val="72"/>
        </w:rPr>
        <w:t>中国药科大学</w:t>
      </w:r>
    </w:p>
    <w:p w:rsidR="005405ED" w:rsidRPr="007C3BD2" w:rsidRDefault="007C3BD2" w:rsidP="00541EFE">
      <w:pPr>
        <w:spacing w:line="1000" w:lineRule="exact"/>
        <w:jc w:val="center"/>
        <w:rPr>
          <w:rFonts w:ascii="方正小标宋_GBK" w:eastAsia="方正小标宋_GBK"/>
          <w:b/>
          <w:bCs/>
          <w:sz w:val="72"/>
          <w:szCs w:val="72"/>
        </w:rPr>
      </w:pPr>
      <w:r w:rsidRPr="007C3BD2">
        <w:rPr>
          <w:rFonts w:ascii="方正小标宋_GBK" w:eastAsia="方正小标宋_GBK" w:hint="eastAsia"/>
          <w:b/>
          <w:bCs/>
          <w:sz w:val="72"/>
          <w:szCs w:val="72"/>
        </w:rPr>
        <w:t>知识产权工作手册</w:t>
      </w:r>
    </w:p>
    <w:p w:rsidR="007C3BD2" w:rsidRDefault="007C3BD2" w:rsidP="007C3BD2">
      <w:pPr>
        <w:rPr>
          <w:rFonts w:ascii="方正仿宋_GBK" w:eastAsia="方正仿宋_GBK"/>
          <w:b/>
          <w:bCs/>
          <w:sz w:val="24"/>
          <w:szCs w:val="24"/>
        </w:rPr>
      </w:pPr>
    </w:p>
    <w:p w:rsidR="007C3BD2" w:rsidRDefault="007C3BD2" w:rsidP="007C3BD2">
      <w:pPr>
        <w:rPr>
          <w:rFonts w:ascii="方正仿宋_GBK" w:eastAsia="方正仿宋_GBK"/>
          <w:b/>
          <w:bCs/>
          <w:sz w:val="24"/>
          <w:szCs w:val="24"/>
        </w:rPr>
      </w:pPr>
    </w:p>
    <w:p w:rsidR="007C3BD2" w:rsidRDefault="007C3BD2" w:rsidP="007C3BD2">
      <w:pPr>
        <w:rPr>
          <w:rFonts w:ascii="方正仿宋_GBK" w:eastAsia="方正仿宋_GBK"/>
          <w:b/>
          <w:bCs/>
          <w:sz w:val="24"/>
          <w:szCs w:val="24"/>
        </w:rPr>
      </w:pPr>
    </w:p>
    <w:p w:rsidR="007C3BD2" w:rsidRDefault="007C3BD2" w:rsidP="007C3BD2">
      <w:pPr>
        <w:rPr>
          <w:rFonts w:ascii="方正仿宋_GBK" w:eastAsia="方正仿宋_GBK"/>
          <w:b/>
          <w:bCs/>
          <w:sz w:val="24"/>
          <w:szCs w:val="24"/>
        </w:rPr>
      </w:pPr>
    </w:p>
    <w:p w:rsidR="001540B2" w:rsidRDefault="001540B2" w:rsidP="007C3BD2">
      <w:pPr>
        <w:rPr>
          <w:rFonts w:ascii="方正仿宋_GBK" w:eastAsia="方正仿宋_GBK"/>
          <w:b/>
          <w:bCs/>
          <w:sz w:val="24"/>
          <w:szCs w:val="24"/>
        </w:rPr>
      </w:pPr>
    </w:p>
    <w:p w:rsidR="001540B2" w:rsidRDefault="001540B2" w:rsidP="007C3BD2">
      <w:pPr>
        <w:rPr>
          <w:rFonts w:ascii="方正仿宋_GBK" w:eastAsia="方正仿宋_GBK"/>
          <w:b/>
          <w:bCs/>
          <w:sz w:val="24"/>
          <w:szCs w:val="24"/>
        </w:rPr>
      </w:pPr>
    </w:p>
    <w:p w:rsidR="001540B2" w:rsidRDefault="001540B2" w:rsidP="007C3BD2">
      <w:pPr>
        <w:rPr>
          <w:rFonts w:ascii="方正仿宋_GBK" w:eastAsia="方正仿宋_GBK"/>
          <w:b/>
          <w:bCs/>
          <w:sz w:val="24"/>
          <w:szCs w:val="24"/>
        </w:rPr>
      </w:pPr>
    </w:p>
    <w:p w:rsidR="001540B2" w:rsidRDefault="001540B2" w:rsidP="007C3BD2">
      <w:pPr>
        <w:rPr>
          <w:rFonts w:ascii="方正仿宋_GBK" w:eastAsia="方正仿宋_GBK"/>
          <w:b/>
          <w:bCs/>
          <w:sz w:val="24"/>
          <w:szCs w:val="24"/>
        </w:rPr>
      </w:pPr>
    </w:p>
    <w:p w:rsidR="001540B2" w:rsidRDefault="001540B2" w:rsidP="007C3BD2">
      <w:pPr>
        <w:rPr>
          <w:rFonts w:ascii="方正仿宋_GBK" w:eastAsia="方正仿宋_GBK"/>
          <w:b/>
          <w:bCs/>
          <w:sz w:val="24"/>
          <w:szCs w:val="24"/>
        </w:rPr>
      </w:pPr>
    </w:p>
    <w:p w:rsidR="00825525" w:rsidRDefault="00825525" w:rsidP="007C3BD2">
      <w:pPr>
        <w:rPr>
          <w:rFonts w:ascii="方正仿宋_GBK" w:eastAsia="方正仿宋_GBK"/>
          <w:b/>
          <w:bCs/>
          <w:sz w:val="24"/>
          <w:szCs w:val="24"/>
        </w:rPr>
      </w:pPr>
    </w:p>
    <w:p w:rsidR="00825525" w:rsidRDefault="00825525" w:rsidP="007C3BD2">
      <w:pPr>
        <w:rPr>
          <w:rFonts w:ascii="方正仿宋_GBK" w:eastAsia="方正仿宋_GBK"/>
          <w:b/>
          <w:bCs/>
          <w:sz w:val="24"/>
          <w:szCs w:val="24"/>
        </w:rPr>
      </w:pPr>
    </w:p>
    <w:p w:rsidR="007C3BD2" w:rsidRDefault="007C3BD2" w:rsidP="007C3BD2">
      <w:pPr>
        <w:rPr>
          <w:rFonts w:ascii="方正仿宋_GBK" w:eastAsia="方正仿宋_GBK"/>
          <w:b/>
          <w:bCs/>
          <w:sz w:val="24"/>
          <w:szCs w:val="24"/>
        </w:rPr>
      </w:pPr>
    </w:p>
    <w:p w:rsidR="007C3BD2" w:rsidRPr="007C3BD2" w:rsidRDefault="007C3BD2" w:rsidP="007C3BD2">
      <w:pPr>
        <w:spacing w:line="600" w:lineRule="exact"/>
        <w:jc w:val="center"/>
        <w:rPr>
          <w:rFonts w:ascii="方正仿宋_GBK" w:eastAsia="方正仿宋_GBK"/>
          <w:b/>
          <w:bCs/>
          <w:sz w:val="36"/>
          <w:szCs w:val="36"/>
        </w:rPr>
      </w:pPr>
      <w:r w:rsidRPr="007C3BD2">
        <w:rPr>
          <w:rFonts w:ascii="方正仿宋_GBK" w:eastAsia="方正仿宋_GBK" w:hint="eastAsia"/>
          <w:b/>
          <w:bCs/>
          <w:sz w:val="36"/>
          <w:szCs w:val="36"/>
        </w:rPr>
        <w:t>中国药科大学科学技术处</w:t>
      </w:r>
    </w:p>
    <w:p w:rsidR="007C3BD2" w:rsidRPr="007C3BD2" w:rsidRDefault="007C3BD2" w:rsidP="007C3BD2">
      <w:pPr>
        <w:spacing w:line="600" w:lineRule="exact"/>
        <w:jc w:val="center"/>
        <w:rPr>
          <w:rFonts w:ascii="方正仿宋_GBK" w:eastAsia="方正仿宋_GBK"/>
          <w:b/>
          <w:bCs/>
          <w:sz w:val="36"/>
          <w:szCs w:val="36"/>
        </w:rPr>
      </w:pPr>
      <w:r w:rsidRPr="007C3BD2">
        <w:rPr>
          <w:rFonts w:ascii="方正仿宋_GBK" w:eastAsia="方正仿宋_GBK" w:hint="eastAsia"/>
          <w:b/>
          <w:bCs/>
          <w:sz w:val="36"/>
          <w:szCs w:val="36"/>
        </w:rPr>
        <w:t>中国药科</w:t>
      </w:r>
      <w:r w:rsidRPr="007C3BD2">
        <w:rPr>
          <w:rFonts w:ascii="方正仿宋_GBK" w:eastAsia="方正仿宋_GBK"/>
          <w:b/>
          <w:bCs/>
          <w:sz w:val="36"/>
          <w:szCs w:val="36"/>
        </w:rPr>
        <w:t>大学</w:t>
      </w:r>
      <w:r w:rsidRPr="007C3BD2">
        <w:rPr>
          <w:rFonts w:ascii="方正仿宋_GBK" w:eastAsia="方正仿宋_GBK" w:hint="eastAsia"/>
          <w:b/>
          <w:bCs/>
          <w:sz w:val="36"/>
          <w:szCs w:val="36"/>
        </w:rPr>
        <w:t>知识产权</w:t>
      </w:r>
      <w:r w:rsidRPr="007C3BD2">
        <w:rPr>
          <w:rFonts w:ascii="方正仿宋_GBK" w:eastAsia="方正仿宋_GBK"/>
          <w:b/>
          <w:bCs/>
          <w:sz w:val="36"/>
          <w:szCs w:val="36"/>
        </w:rPr>
        <w:t>运营中心</w:t>
      </w:r>
    </w:p>
    <w:p w:rsidR="007C3BD2" w:rsidRPr="007C3BD2" w:rsidRDefault="007C3BD2" w:rsidP="007C3BD2">
      <w:pPr>
        <w:spacing w:line="600" w:lineRule="exact"/>
        <w:jc w:val="center"/>
        <w:rPr>
          <w:rFonts w:ascii="方正仿宋_GBK" w:eastAsia="方正仿宋_GBK"/>
          <w:b/>
          <w:bCs/>
          <w:sz w:val="36"/>
          <w:szCs w:val="36"/>
        </w:rPr>
      </w:pPr>
      <w:r w:rsidRPr="007C3BD2">
        <w:rPr>
          <w:rFonts w:ascii="方正仿宋_GBK" w:eastAsia="方正仿宋_GBK"/>
          <w:b/>
          <w:bCs/>
          <w:sz w:val="36"/>
          <w:szCs w:val="36"/>
        </w:rPr>
        <w:t>201</w:t>
      </w:r>
      <w:r w:rsidRPr="007C3BD2">
        <w:rPr>
          <w:rFonts w:ascii="方正仿宋_GBK" w:eastAsia="方正仿宋_GBK" w:hint="eastAsia"/>
          <w:b/>
          <w:bCs/>
          <w:sz w:val="36"/>
          <w:szCs w:val="36"/>
        </w:rPr>
        <w:t>5</w:t>
      </w:r>
      <w:r w:rsidRPr="007C3BD2">
        <w:rPr>
          <w:rFonts w:ascii="方正仿宋_GBK" w:eastAsia="方正仿宋_GBK"/>
          <w:b/>
          <w:bCs/>
          <w:sz w:val="36"/>
          <w:szCs w:val="36"/>
        </w:rPr>
        <w:t xml:space="preserve"> 年 </w:t>
      </w:r>
      <w:r w:rsidRPr="007C3BD2">
        <w:rPr>
          <w:rFonts w:ascii="方正仿宋_GBK" w:eastAsia="方正仿宋_GBK" w:hint="eastAsia"/>
          <w:b/>
          <w:bCs/>
          <w:sz w:val="36"/>
          <w:szCs w:val="36"/>
        </w:rPr>
        <w:t>6</w:t>
      </w:r>
      <w:r w:rsidRPr="007C3BD2">
        <w:rPr>
          <w:rFonts w:ascii="方正仿宋_GBK" w:eastAsia="方正仿宋_GBK"/>
          <w:b/>
          <w:bCs/>
          <w:sz w:val="36"/>
          <w:szCs w:val="36"/>
        </w:rPr>
        <w:t>月 10 日</w:t>
      </w:r>
    </w:p>
    <w:p w:rsidR="007C3BD2" w:rsidRDefault="007C3BD2" w:rsidP="007C3BD2">
      <w:pPr>
        <w:rPr>
          <w:rFonts w:ascii="方正仿宋_GBK" w:eastAsia="方正仿宋_GBK"/>
          <w:b/>
          <w:bCs/>
          <w:sz w:val="24"/>
          <w:szCs w:val="24"/>
        </w:rPr>
      </w:pPr>
    </w:p>
    <w:p w:rsidR="001540B2" w:rsidRDefault="001540B2" w:rsidP="007C3BD2">
      <w:pPr>
        <w:rPr>
          <w:rFonts w:ascii="方正仿宋_GBK" w:eastAsia="方正仿宋_GBK"/>
          <w:b/>
          <w:bCs/>
          <w:sz w:val="24"/>
          <w:szCs w:val="24"/>
        </w:rPr>
      </w:pPr>
    </w:p>
    <w:p w:rsidR="001540B2" w:rsidRDefault="001540B2" w:rsidP="007C3BD2">
      <w:pPr>
        <w:rPr>
          <w:rFonts w:ascii="方正仿宋_GBK" w:eastAsia="方正仿宋_GBK"/>
          <w:b/>
          <w:bCs/>
          <w:sz w:val="24"/>
          <w:szCs w:val="24"/>
        </w:rPr>
      </w:pPr>
    </w:p>
    <w:p w:rsidR="001540B2" w:rsidRDefault="001540B2" w:rsidP="007C3BD2">
      <w:pPr>
        <w:rPr>
          <w:rFonts w:ascii="方正仿宋_GBK" w:eastAsia="方正仿宋_GBK"/>
          <w:b/>
          <w:bCs/>
          <w:sz w:val="24"/>
          <w:szCs w:val="24"/>
        </w:rPr>
      </w:pPr>
    </w:p>
    <w:p w:rsidR="007C3BD2" w:rsidRDefault="007C3BD2" w:rsidP="007C3BD2">
      <w:pPr>
        <w:rPr>
          <w:rFonts w:ascii="方正仿宋_GBK" w:eastAsia="方正仿宋_GBK"/>
          <w:b/>
          <w:bCs/>
          <w:sz w:val="24"/>
          <w:szCs w:val="24"/>
        </w:rPr>
      </w:pPr>
    </w:p>
    <w:p w:rsidR="00402F2E" w:rsidRPr="00402F2E" w:rsidRDefault="00402F2E" w:rsidP="00402F2E">
      <w:pPr>
        <w:jc w:val="center"/>
        <w:rPr>
          <w:rFonts w:ascii="方正小标宋_GBK" w:eastAsia="方正小标宋_GBK"/>
          <w:bCs/>
          <w:sz w:val="44"/>
          <w:szCs w:val="44"/>
        </w:rPr>
      </w:pPr>
      <w:r w:rsidRPr="00402F2E">
        <w:rPr>
          <w:rFonts w:ascii="方正小标宋_GBK" w:eastAsia="方正小标宋_GBK" w:hint="eastAsia"/>
          <w:bCs/>
          <w:sz w:val="44"/>
          <w:szCs w:val="44"/>
        </w:rPr>
        <w:lastRenderedPageBreak/>
        <w:t>引言</w:t>
      </w:r>
    </w:p>
    <w:p w:rsidR="00402F2E" w:rsidRPr="003E0D1E" w:rsidRDefault="00402F2E" w:rsidP="003D5C92">
      <w:pPr>
        <w:spacing w:beforeLines="100" w:before="240" w:line="520" w:lineRule="exact"/>
        <w:ind w:firstLineChars="200" w:firstLine="560"/>
        <w:rPr>
          <w:rFonts w:ascii="方正仿宋_GBK" w:eastAsia="方正仿宋_GBK"/>
          <w:bCs/>
          <w:sz w:val="28"/>
          <w:szCs w:val="28"/>
        </w:rPr>
      </w:pPr>
      <w:r w:rsidRPr="003E0D1E">
        <w:rPr>
          <w:rFonts w:ascii="方正仿宋_GBK" w:eastAsia="方正仿宋_GBK" w:hint="eastAsia"/>
          <w:bCs/>
          <w:sz w:val="28"/>
          <w:szCs w:val="28"/>
        </w:rPr>
        <w:t>为了进一步规范学校的知识产权管理工作，使广大师生员工</w:t>
      </w:r>
      <w:r w:rsidR="0025182D">
        <w:rPr>
          <w:rFonts w:ascii="方正仿宋_GBK" w:eastAsia="方正仿宋_GBK" w:hint="eastAsia"/>
          <w:bCs/>
          <w:sz w:val="28"/>
          <w:szCs w:val="28"/>
        </w:rPr>
        <w:t>充分</w:t>
      </w:r>
      <w:r w:rsidRPr="003E0D1E">
        <w:rPr>
          <w:rFonts w:ascii="方正仿宋_GBK" w:eastAsia="方正仿宋_GBK" w:hint="eastAsia"/>
          <w:bCs/>
          <w:sz w:val="28"/>
          <w:szCs w:val="28"/>
        </w:rPr>
        <w:t>了解和熟悉学校的知识产权事务工作，</w:t>
      </w:r>
      <w:r w:rsidR="0025182D">
        <w:rPr>
          <w:rFonts w:ascii="方正仿宋_GBK" w:eastAsia="方正仿宋_GBK" w:hint="eastAsia"/>
          <w:bCs/>
          <w:sz w:val="28"/>
          <w:szCs w:val="28"/>
        </w:rPr>
        <w:t>不断</w:t>
      </w:r>
      <w:r w:rsidRPr="003E0D1E">
        <w:rPr>
          <w:rFonts w:ascii="方正仿宋_GBK" w:eastAsia="方正仿宋_GBK" w:hint="eastAsia"/>
          <w:bCs/>
          <w:sz w:val="28"/>
          <w:szCs w:val="28"/>
        </w:rPr>
        <w:t>增强</w:t>
      </w:r>
      <w:r w:rsidR="0025182D">
        <w:rPr>
          <w:rFonts w:ascii="方正仿宋_GBK" w:eastAsia="方正仿宋_GBK" w:hint="eastAsia"/>
          <w:bCs/>
          <w:sz w:val="28"/>
          <w:szCs w:val="28"/>
        </w:rPr>
        <w:t>其</w:t>
      </w:r>
      <w:r w:rsidRPr="003E0D1E">
        <w:rPr>
          <w:rFonts w:ascii="方正仿宋_GBK" w:eastAsia="方正仿宋_GBK" w:hint="eastAsia"/>
          <w:bCs/>
          <w:sz w:val="28"/>
          <w:szCs w:val="28"/>
        </w:rPr>
        <w:t>保护知识产权的意识和主动运用知识产权保护发明创造的能力，结合当前学校的知识产权工作实际，特编制了本知识产权工作手册。</w:t>
      </w:r>
    </w:p>
    <w:p w:rsidR="00402F2E" w:rsidRPr="003E0D1E" w:rsidRDefault="00402F2E" w:rsidP="0025182D">
      <w:pPr>
        <w:spacing w:line="520" w:lineRule="exact"/>
        <w:ind w:firstLineChars="200" w:firstLine="560"/>
        <w:rPr>
          <w:rFonts w:ascii="方正仿宋_GBK" w:eastAsia="方正仿宋_GBK"/>
          <w:bCs/>
          <w:sz w:val="28"/>
          <w:szCs w:val="28"/>
        </w:rPr>
      </w:pPr>
      <w:r w:rsidRPr="003E0D1E">
        <w:rPr>
          <w:rFonts w:ascii="方正仿宋_GBK" w:eastAsia="方正仿宋_GBK" w:hint="eastAsia"/>
          <w:bCs/>
          <w:sz w:val="28"/>
          <w:szCs w:val="28"/>
        </w:rPr>
        <w:t>同时，为了进一步提高学校的专利服务能力以及专利实施转化率，学校专门成立了中国药科大学知识产权运营中心（简称“运营中心”），运营中心挂靠在学校科学技术处，全面负责学校专利的申请、培育、实施和转化</w:t>
      </w:r>
      <w:r w:rsidR="00BD6CA8">
        <w:rPr>
          <w:rFonts w:ascii="方正仿宋_GBK" w:eastAsia="方正仿宋_GBK" w:hint="eastAsia"/>
          <w:bCs/>
          <w:sz w:val="28"/>
          <w:szCs w:val="28"/>
        </w:rPr>
        <w:t>等专利事务</w:t>
      </w:r>
      <w:r w:rsidRPr="003E0D1E">
        <w:rPr>
          <w:rFonts w:ascii="方正仿宋_GBK" w:eastAsia="方正仿宋_GBK" w:hint="eastAsia"/>
          <w:bCs/>
          <w:sz w:val="28"/>
          <w:szCs w:val="28"/>
        </w:rPr>
        <w:t>。</w:t>
      </w:r>
    </w:p>
    <w:p w:rsidR="00402F2E" w:rsidRP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402F2E" w:rsidRDefault="00402F2E" w:rsidP="007C3BD2">
      <w:pPr>
        <w:rPr>
          <w:rFonts w:ascii="方正仿宋_GBK" w:eastAsia="方正仿宋_GBK"/>
          <w:b/>
          <w:bCs/>
          <w:sz w:val="24"/>
          <w:szCs w:val="24"/>
        </w:rPr>
      </w:pPr>
    </w:p>
    <w:p w:rsidR="00253FF6" w:rsidRPr="003C68CD" w:rsidRDefault="00253FF6" w:rsidP="00253FF6">
      <w:pPr>
        <w:jc w:val="center"/>
        <w:rPr>
          <w:rFonts w:ascii="方正小标宋_GBK" w:eastAsia="方正小标宋_GBK"/>
          <w:bCs/>
          <w:sz w:val="44"/>
          <w:szCs w:val="44"/>
        </w:rPr>
      </w:pPr>
      <w:r w:rsidRPr="003C68CD">
        <w:rPr>
          <w:rFonts w:ascii="方正小标宋_GBK" w:eastAsia="方正小标宋_GBK" w:hint="eastAsia"/>
          <w:bCs/>
          <w:sz w:val="44"/>
          <w:szCs w:val="44"/>
        </w:rPr>
        <w:lastRenderedPageBreak/>
        <w:t>中国药科大学知识产权运营中心简介</w:t>
      </w:r>
    </w:p>
    <w:p w:rsidR="00253FF6" w:rsidRPr="008364BF" w:rsidRDefault="00253FF6" w:rsidP="003D5C92">
      <w:pPr>
        <w:spacing w:beforeLines="100" w:before="240" w:line="520" w:lineRule="exact"/>
        <w:ind w:firstLineChars="200" w:firstLine="560"/>
        <w:rPr>
          <w:rFonts w:ascii="方正仿宋_GBK" w:eastAsia="方正仿宋_GBK"/>
          <w:bCs/>
          <w:sz w:val="28"/>
          <w:szCs w:val="28"/>
        </w:rPr>
      </w:pPr>
      <w:r w:rsidRPr="008364BF">
        <w:rPr>
          <w:rFonts w:ascii="方正仿宋_GBK" w:eastAsia="方正仿宋_GBK" w:hint="eastAsia"/>
          <w:bCs/>
          <w:sz w:val="28"/>
          <w:szCs w:val="28"/>
        </w:rPr>
        <w:t>中国药科大学知识产权运营中心成立于2014年9月，是江苏省首家依托行业特色高校建立的知识产权运营机构，主要从事医药专利的申请、管理、实施和转化工作。中心立足于中国药科大学的医药行业背景，坚持以中国药科大学科技发展战略目标为指导，致力于整合高校科研院所、药企等优势科技资源，力争打造综合性医药专利运营平台。</w:t>
      </w:r>
    </w:p>
    <w:p w:rsidR="00253FF6" w:rsidRPr="008364BF" w:rsidRDefault="00253FF6" w:rsidP="00253FF6">
      <w:pPr>
        <w:spacing w:line="520" w:lineRule="exact"/>
        <w:ind w:firstLineChars="200" w:firstLine="560"/>
        <w:rPr>
          <w:rFonts w:ascii="方正仿宋_GBK" w:eastAsia="方正仿宋_GBK"/>
          <w:bCs/>
          <w:sz w:val="28"/>
          <w:szCs w:val="28"/>
        </w:rPr>
      </w:pPr>
      <w:r w:rsidRPr="008364BF">
        <w:rPr>
          <w:rFonts w:ascii="方正仿宋_GBK" w:eastAsia="方正仿宋_GBK" w:hint="eastAsia"/>
          <w:bCs/>
          <w:sz w:val="28"/>
          <w:szCs w:val="28"/>
        </w:rPr>
        <w:t>中心以医药专利运营为目标，开展专利申请服务，提升专利运营价值；以借力式运营为策略，借力新药创制及转化协同创新中心平台、国家食品药品监督管理总局药品审评中心与中国药科大学的人才培养合作及一些专利运营专业机构等建立的联盟合作关系，夯实专利运营的支撑；以跟踪式、定制式专业服务为手段，集成项目咨询、专利托管、企业对接与技术转移转化的综合性服务，提升专利运营效率和效果；以服务区域经济发展和科技创新为愿景，旨在切实运营实施一批专利，以良好的经济效益和社会效益推动医药产业的发展。</w:t>
      </w:r>
    </w:p>
    <w:p w:rsidR="00253FF6" w:rsidRDefault="00253FF6" w:rsidP="00253FF6">
      <w:pPr>
        <w:spacing w:line="520" w:lineRule="exact"/>
        <w:ind w:firstLineChars="200" w:firstLine="560"/>
        <w:rPr>
          <w:rFonts w:ascii="方正仿宋_GBK" w:eastAsia="方正仿宋_GBK"/>
          <w:bCs/>
          <w:sz w:val="28"/>
          <w:szCs w:val="28"/>
        </w:rPr>
      </w:pPr>
      <w:r w:rsidRPr="008364BF">
        <w:rPr>
          <w:rFonts w:ascii="方正仿宋_GBK" w:eastAsia="方正仿宋_GBK" w:hint="eastAsia"/>
          <w:bCs/>
          <w:sz w:val="28"/>
          <w:szCs w:val="28"/>
        </w:rPr>
        <w:t>医药产业被誉为永不衰落的朝阳产业。作为医药大省，江苏明确把生物技术和新医药定为谋求未来长远发展极其重要的战略性高技术新兴产业。我们有理由相信，医药专利运营的未来迎接的将是光明和灿烂。</w:t>
      </w:r>
    </w:p>
    <w:p w:rsidR="00253FF6" w:rsidRDefault="00253FF6" w:rsidP="00CC613C">
      <w:pPr>
        <w:spacing w:line="520" w:lineRule="exact"/>
        <w:ind w:firstLineChars="200" w:firstLine="560"/>
        <w:rPr>
          <w:rFonts w:ascii="方正仿宋_GBK" w:eastAsia="方正仿宋_GBK"/>
          <w:bCs/>
          <w:sz w:val="28"/>
          <w:szCs w:val="28"/>
        </w:rPr>
      </w:pPr>
      <w:r w:rsidRPr="008364BF">
        <w:rPr>
          <w:rFonts w:ascii="方正仿宋_GBK" w:eastAsia="方正仿宋_GBK" w:hint="eastAsia"/>
          <w:bCs/>
          <w:sz w:val="28"/>
          <w:szCs w:val="28"/>
        </w:rPr>
        <w:t>创新无止境。中心将一如既往，贯彻“团结、务实、高效”的方针，努力建设成为国内一流的以医药为特色的专利运营中心</w:t>
      </w:r>
      <w:r>
        <w:rPr>
          <w:rFonts w:ascii="方正仿宋_GBK" w:eastAsia="方正仿宋_GBK" w:hint="eastAsia"/>
          <w:bCs/>
          <w:sz w:val="28"/>
          <w:szCs w:val="28"/>
        </w:rPr>
        <w:t>。</w:t>
      </w:r>
    </w:p>
    <w:p w:rsidR="00F00BF2" w:rsidRDefault="00F00BF2" w:rsidP="00CC613C">
      <w:pPr>
        <w:spacing w:line="520" w:lineRule="exact"/>
        <w:ind w:firstLineChars="200" w:firstLine="560"/>
        <w:rPr>
          <w:rFonts w:ascii="方正仿宋_GBK" w:eastAsia="方正仿宋_GBK"/>
          <w:bCs/>
          <w:sz w:val="28"/>
          <w:szCs w:val="28"/>
        </w:rPr>
      </w:pPr>
    </w:p>
    <w:p w:rsidR="00F00BF2" w:rsidRDefault="00F00BF2" w:rsidP="00CC613C">
      <w:pPr>
        <w:spacing w:line="520" w:lineRule="exact"/>
        <w:ind w:firstLineChars="200" w:firstLine="560"/>
        <w:rPr>
          <w:rFonts w:ascii="方正仿宋_GBK" w:eastAsia="方正仿宋_GBK"/>
          <w:bCs/>
          <w:sz w:val="28"/>
          <w:szCs w:val="28"/>
        </w:rPr>
      </w:pPr>
    </w:p>
    <w:p w:rsidR="00F00BF2" w:rsidRDefault="00F00BF2" w:rsidP="00CC613C">
      <w:pPr>
        <w:spacing w:line="520" w:lineRule="exact"/>
        <w:ind w:firstLineChars="200" w:firstLine="560"/>
        <w:rPr>
          <w:rFonts w:ascii="方正仿宋_GBK" w:eastAsia="方正仿宋_GBK"/>
          <w:bCs/>
          <w:sz w:val="28"/>
          <w:szCs w:val="28"/>
        </w:rPr>
      </w:pPr>
    </w:p>
    <w:p w:rsidR="00F00BF2" w:rsidRDefault="00F00BF2" w:rsidP="00CC613C">
      <w:pPr>
        <w:spacing w:line="520" w:lineRule="exact"/>
        <w:ind w:firstLineChars="200" w:firstLine="560"/>
        <w:rPr>
          <w:rFonts w:ascii="方正仿宋_GBK" w:eastAsia="方正仿宋_GBK"/>
          <w:bCs/>
          <w:sz w:val="28"/>
          <w:szCs w:val="28"/>
        </w:rPr>
      </w:pPr>
    </w:p>
    <w:p w:rsidR="00F00BF2" w:rsidRDefault="00F00BF2" w:rsidP="00CC613C">
      <w:pPr>
        <w:spacing w:line="520" w:lineRule="exact"/>
        <w:ind w:firstLineChars="200" w:firstLine="560"/>
        <w:rPr>
          <w:rFonts w:ascii="方正仿宋_GBK" w:eastAsia="方正仿宋_GBK"/>
          <w:bCs/>
          <w:sz w:val="28"/>
          <w:szCs w:val="28"/>
        </w:rPr>
      </w:pPr>
    </w:p>
    <w:p w:rsidR="00F00BF2" w:rsidRPr="00CC613C" w:rsidRDefault="00F00BF2" w:rsidP="00CC613C">
      <w:pPr>
        <w:spacing w:line="520" w:lineRule="exact"/>
        <w:ind w:firstLineChars="200" w:firstLine="560"/>
        <w:rPr>
          <w:rFonts w:ascii="方正仿宋_GBK" w:eastAsia="方正仿宋_GBK"/>
          <w:bCs/>
          <w:sz w:val="28"/>
          <w:szCs w:val="28"/>
        </w:rPr>
      </w:pPr>
    </w:p>
    <w:p w:rsidR="00253FF6" w:rsidRDefault="00253FF6" w:rsidP="007C3BD2">
      <w:pPr>
        <w:rPr>
          <w:rFonts w:ascii="方正仿宋_GBK" w:eastAsia="方正仿宋_GBK"/>
          <w:b/>
          <w:bCs/>
          <w:sz w:val="24"/>
          <w:szCs w:val="24"/>
        </w:rPr>
      </w:pPr>
    </w:p>
    <w:p w:rsidR="00546A1F" w:rsidRPr="00220547" w:rsidRDefault="00546A1F" w:rsidP="00546A1F">
      <w:pPr>
        <w:jc w:val="center"/>
        <w:rPr>
          <w:rFonts w:ascii="方正小标宋_GBK" w:eastAsia="方正小标宋_GBK"/>
          <w:bCs/>
          <w:sz w:val="44"/>
          <w:szCs w:val="44"/>
        </w:rPr>
      </w:pPr>
      <w:r w:rsidRPr="00220547">
        <w:rPr>
          <w:rFonts w:ascii="方正小标宋_GBK" w:eastAsia="方正小标宋_GBK" w:hint="eastAsia"/>
          <w:bCs/>
          <w:sz w:val="44"/>
          <w:szCs w:val="44"/>
        </w:rPr>
        <w:lastRenderedPageBreak/>
        <w:t>目</w:t>
      </w:r>
      <w:r w:rsidR="00220547">
        <w:rPr>
          <w:rFonts w:ascii="方正小标宋_GBK" w:eastAsia="方正小标宋_GBK" w:hint="eastAsia"/>
          <w:bCs/>
          <w:sz w:val="44"/>
          <w:szCs w:val="44"/>
        </w:rPr>
        <w:t xml:space="preserve"> </w:t>
      </w:r>
      <w:r w:rsidRPr="00220547">
        <w:rPr>
          <w:rFonts w:ascii="方正小标宋_GBK" w:eastAsia="方正小标宋_GBK" w:hint="eastAsia"/>
          <w:bCs/>
          <w:sz w:val="44"/>
          <w:szCs w:val="44"/>
        </w:rPr>
        <w:t>录</w:t>
      </w:r>
    </w:p>
    <w:p w:rsidR="00B239F7" w:rsidRDefault="00B239F7" w:rsidP="00546A1F">
      <w:pPr>
        <w:rPr>
          <w:rFonts w:ascii="方正仿宋_GBK" w:eastAsia="方正仿宋_GBK"/>
          <w:b/>
          <w:bCs/>
          <w:sz w:val="24"/>
          <w:szCs w:val="24"/>
        </w:rPr>
      </w:pP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第一部分 国内专利</w:t>
      </w:r>
      <w:r w:rsidR="006032BA" w:rsidRPr="00B239F7">
        <w:rPr>
          <w:rFonts w:ascii="方正仿宋_GBK" w:eastAsia="方正仿宋_GBK"/>
          <w:bCs/>
          <w:sz w:val="28"/>
          <w:szCs w:val="28"/>
        </w:rPr>
        <w:t>....................................................................</w:t>
      </w:r>
      <w:r w:rsidR="006032BA" w:rsidRPr="006032BA">
        <w:rPr>
          <w:rFonts w:ascii="方正仿宋_GBK" w:eastAsia="方正仿宋_GBK"/>
          <w:bCs/>
          <w:sz w:val="28"/>
          <w:szCs w:val="28"/>
        </w:rPr>
        <w:t xml:space="preserve"> </w:t>
      </w:r>
      <w:r w:rsidR="006032BA" w:rsidRPr="00B239F7">
        <w:rPr>
          <w:rFonts w:ascii="方正仿宋_GBK" w:eastAsia="方正仿宋_GBK"/>
          <w:bCs/>
          <w:sz w:val="28"/>
          <w:szCs w:val="28"/>
        </w:rPr>
        <w:t>..................</w:t>
      </w:r>
      <w:r w:rsidRPr="00B239F7">
        <w:rPr>
          <w:rFonts w:ascii="方正仿宋_GBK" w:eastAsia="方正仿宋_GBK"/>
          <w:bCs/>
          <w:sz w:val="28"/>
          <w:szCs w:val="28"/>
        </w:rPr>
        <w:t>1</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第一章 国内专利申请程序</w:t>
      </w:r>
      <w:r w:rsidR="006032BA" w:rsidRPr="00B239F7">
        <w:rPr>
          <w:rFonts w:ascii="方正仿宋_GBK" w:eastAsia="方正仿宋_GBK"/>
          <w:bCs/>
          <w:sz w:val="28"/>
          <w:szCs w:val="28"/>
        </w:rPr>
        <w:t>....................................</w:t>
      </w:r>
      <w:r w:rsidR="006032BA">
        <w:rPr>
          <w:rFonts w:ascii="方正仿宋_GBK" w:eastAsia="方正仿宋_GBK"/>
          <w:bCs/>
          <w:sz w:val="28"/>
          <w:szCs w:val="28"/>
        </w:rPr>
        <w:t>...............................</w:t>
      </w:r>
      <w:r w:rsidR="006032BA" w:rsidRPr="00B239F7">
        <w:rPr>
          <w:rFonts w:ascii="方正仿宋_GBK" w:eastAsia="方正仿宋_GBK"/>
          <w:bCs/>
          <w:sz w:val="28"/>
          <w:szCs w:val="28"/>
        </w:rPr>
        <w:t>........</w:t>
      </w:r>
      <w:r w:rsidR="00460FF7">
        <w:rPr>
          <w:rFonts w:ascii="方正仿宋_GBK" w:eastAsia="方正仿宋_GBK" w:hint="eastAsia"/>
          <w:bCs/>
          <w:sz w:val="28"/>
          <w:szCs w:val="28"/>
        </w:rPr>
        <w:t>1</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1．国内专利的分类 ....................................................................</w:t>
      </w:r>
      <w:r w:rsidR="00247F48" w:rsidRPr="00247F48">
        <w:rPr>
          <w:rFonts w:ascii="方正仿宋_GBK" w:eastAsia="方正仿宋_GBK"/>
          <w:bCs/>
          <w:sz w:val="28"/>
          <w:szCs w:val="28"/>
        </w:rPr>
        <w:t xml:space="preserve"> </w:t>
      </w:r>
      <w:r w:rsidR="00247F48">
        <w:rPr>
          <w:rFonts w:ascii="方正仿宋_GBK" w:eastAsia="方正仿宋_GBK"/>
          <w:bCs/>
          <w:sz w:val="28"/>
          <w:szCs w:val="28"/>
        </w:rPr>
        <w:t>................</w:t>
      </w:r>
      <w:r w:rsidR="00220188">
        <w:rPr>
          <w:rFonts w:ascii="方正仿宋_GBK" w:eastAsia="方正仿宋_GBK" w:hint="eastAsia"/>
          <w:bCs/>
          <w:sz w:val="28"/>
          <w:szCs w:val="28"/>
        </w:rPr>
        <w:t>1</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2．国内专利申请文件的构成 ............................</w:t>
      </w:r>
      <w:r w:rsidR="00247F48">
        <w:rPr>
          <w:rFonts w:ascii="方正仿宋_GBK" w:eastAsia="方正仿宋_GBK"/>
          <w:bCs/>
          <w:sz w:val="28"/>
          <w:szCs w:val="28"/>
        </w:rPr>
        <w:t>.........................................</w:t>
      </w:r>
      <w:r w:rsidR="00B84700">
        <w:rPr>
          <w:rFonts w:ascii="方正仿宋_GBK" w:eastAsia="方正仿宋_GBK" w:hint="eastAsia"/>
          <w:bCs/>
          <w:sz w:val="28"/>
          <w:szCs w:val="28"/>
        </w:rPr>
        <w:t>1</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3．国内专利申请文件的提交</w:t>
      </w:r>
      <w:r w:rsidR="00220188">
        <w:rPr>
          <w:rFonts w:ascii="方正仿宋_GBK" w:eastAsia="方正仿宋_GBK" w:hint="eastAsia"/>
          <w:bCs/>
          <w:sz w:val="28"/>
          <w:szCs w:val="28"/>
        </w:rPr>
        <w:t>流程</w:t>
      </w:r>
      <w:r w:rsidRPr="00B239F7">
        <w:rPr>
          <w:rFonts w:ascii="方正仿宋_GBK" w:eastAsia="方正仿宋_GBK"/>
          <w:bCs/>
          <w:sz w:val="28"/>
          <w:szCs w:val="28"/>
        </w:rPr>
        <w:t xml:space="preserve"> ............................</w:t>
      </w:r>
      <w:r w:rsidR="00247F48">
        <w:rPr>
          <w:rFonts w:ascii="方正仿宋_GBK" w:eastAsia="方正仿宋_GBK"/>
          <w:bCs/>
          <w:sz w:val="28"/>
          <w:szCs w:val="28"/>
        </w:rPr>
        <w:t>.................</w:t>
      </w:r>
      <w:r w:rsidR="00247F48" w:rsidRPr="00B239F7">
        <w:rPr>
          <w:rFonts w:ascii="方正仿宋_GBK" w:eastAsia="方正仿宋_GBK"/>
          <w:bCs/>
          <w:sz w:val="28"/>
          <w:szCs w:val="28"/>
        </w:rPr>
        <w:t>................</w:t>
      </w:r>
      <w:r w:rsidR="00B84700">
        <w:rPr>
          <w:rFonts w:ascii="方正仿宋_GBK" w:eastAsia="方正仿宋_GBK" w:hint="eastAsia"/>
          <w:bCs/>
          <w:sz w:val="28"/>
          <w:szCs w:val="28"/>
        </w:rPr>
        <w:t>1</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4．专利申请过程中的一些关键时间节点 ..................</w:t>
      </w:r>
      <w:r w:rsidR="00247F48">
        <w:rPr>
          <w:rFonts w:ascii="方正仿宋_GBK" w:eastAsia="方正仿宋_GBK"/>
          <w:bCs/>
          <w:sz w:val="28"/>
          <w:szCs w:val="28"/>
        </w:rPr>
        <w:t>...............................</w:t>
      </w:r>
      <w:r w:rsidR="00B84700">
        <w:rPr>
          <w:rFonts w:ascii="方正仿宋_GBK" w:eastAsia="方正仿宋_GBK" w:hint="eastAsia"/>
          <w:bCs/>
          <w:sz w:val="28"/>
          <w:szCs w:val="28"/>
        </w:rPr>
        <w:t>2</w:t>
      </w:r>
    </w:p>
    <w:p w:rsidR="00546A1F" w:rsidRPr="00B239F7" w:rsidRDefault="00B84700" w:rsidP="002C1871">
      <w:pPr>
        <w:spacing w:line="540" w:lineRule="exact"/>
        <w:rPr>
          <w:rFonts w:ascii="方正仿宋_GBK" w:eastAsia="方正仿宋_GBK"/>
          <w:bCs/>
          <w:sz w:val="28"/>
          <w:szCs w:val="28"/>
        </w:rPr>
      </w:pPr>
      <w:r>
        <w:rPr>
          <w:rFonts w:ascii="方正仿宋_GBK" w:eastAsia="方正仿宋_GBK" w:hint="eastAsia"/>
          <w:bCs/>
          <w:sz w:val="28"/>
          <w:szCs w:val="28"/>
        </w:rPr>
        <w:t>5</w:t>
      </w:r>
      <w:r w:rsidR="00546A1F" w:rsidRPr="00B239F7">
        <w:rPr>
          <w:rFonts w:ascii="方正仿宋_GBK" w:eastAsia="方正仿宋_GBK"/>
          <w:bCs/>
          <w:sz w:val="28"/>
          <w:szCs w:val="28"/>
        </w:rPr>
        <w:t>．国内专利申请的资助 ................................</w:t>
      </w:r>
      <w:r w:rsidR="00247F48">
        <w:rPr>
          <w:rFonts w:ascii="方正仿宋_GBK" w:eastAsia="方正仿宋_GBK"/>
          <w:bCs/>
          <w:sz w:val="28"/>
          <w:szCs w:val="28"/>
        </w:rPr>
        <w:t>..............................</w:t>
      </w:r>
      <w:r w:rsidR="00247F48" w:rsidRPr="00B239F7">
        <w:rPr>
          <w:rFonts w:ascii="方正仿宋_GBK" w:eastAsia="方正仿宋_GBK"/>
          <w:bCs/>
          <w:sz w:val="28"/>
          <w:szCs w:val="28"/>
        </w:rPr>
        <w:t>...............</w:t>
      </w:r>
      <w:r w:rsidR="00247F48">
        <w:rPr>
          <w:rFonts w:ascii="方正仿宋_GBK" w:eastAsia="方正仿宋_GBK" w:hint="eastAsia"/>
          <w:bCs/>
          <w:sz w:val="28"/>
          <w:szCs w:val="28"/>
        </w:rPr>
        <w:t xml:space="preserve"> </w:t>
      </w:r>
      <w:r>
        <w:rPr>
          <w:rFonts w:ascii="方正仿宋_GBK" w:eastAsia="方正仿宋_GBK" w:hint="eastAsia"/>
          <w:bCs/>
          <w:sz w:val="28"/>
          <w:szCs w:val="28"/>
        </w:rPr>
        <w:t>3</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第二章 国内专利审查程序 .............................................................</w:t>
      </w:r>
      <w:r w:rsidR="00247F48" w:rsidRPr="00247F48">
        <w:rPr>
          <w:rFonts w:ascii="方正仿宋_GBK" w:eastAsia="方正仿宋_GBK"/>
          <w:bCs/>
          <w:sz w:val="28"/>
          <w:szCs w:val="28"/>
        </w:rPr>
        <w:t xml:space="preserve"> </w:t>
      </w:r>
      <w:r w:rsidR="00247F48">
        <w:rPr>
          <w:rFonts w:ascii="方正仿宋_GBK" w:eastAsia="方正仿宋_GBK"/>
          <w:bCs/>
          <w:sz w:val="28"/>
          <w:szCs w:val="28"/>
        </w:rPr>
        <w:t>............</w:t>
      </w:r>
      <w:r w:rsidR="002710C0">
        <w:rPr>
          <w:rFonts w:ascii="方正仿宋_GBK" w:eastAsia="方正仿宋_GBK" w:hint="eastAsia"/>
          <w:bCs/>
          <w:sz w:val="28"/>
          <w:szCs w:val="28"/>
        </w:rPr>
        <w:t>3</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1．国内专利审查进度的查询 ...........................</w:t>
      </w:r>
      <w:r w:rsidR="00247F48">
        <w:rPr>
          <w:rFonts w:ascii="方正仿宋_GBK" w:eastAsia="方正仿宋_GBK" w:hint="eastAsia"/>
          <w:bCs/>
          <w:sz w:val="28"/>
          <w:szCs w:val="28"/>
        </w:rPr>
        <w:t>............................</w:t>
      </w:r>
      <w:r w:rsidR="00247F48" w:rsidRPr="00B239F7">
        <w:rPr>
          <w:rFonts w:ascii="方正仿宋_GBK" w:eastAsia="方正仿宋_GBK"/>
          <w:bCs/>
          <w:sz w:val="28"/>
          <w:szCs w:val="28"/>
        </w:rPr>
        <w:t>..............</w:t>
      </w:r>
      <w:r w:rsidRPr="00B239F7">
        <w:rPr>
          <w:rFonts w:ascii="方正仿宋_GBK" w:eastAsia="方正仿宋_GBK" w:hint="eastAsia"/>
          <w:bCs/>
          <w:sz w:val="28"/>
          <w:szCs w:val="28"/>
        </w:rPr>
        <w:t xml:space="preserve"> </w:t>
      </w:r>
      <w:r w:rsidR="002710C0">
        <w:rPr>
          <w:rFonts w:ascii="方正仿宋_GBK" w:eastAsia="方正仿宋_GBK" w:hint="eastAsia"/>
          <w:bCs/>
          <w:sz w:val="28"/>
          <w:szCs w:val="28"/>
        </w:rPr>
        <w:t>3</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2．国内专利审查程序中的中间文件 .............</w:t>
      </w:r>
      <w:r w:rsidR="00247F48">
        <w:rPr>
          <w:rFonts w:ascii="方正仿宋_GBK" w:eastAsia="方正仿宋_GBK" w:hint="eastAsia"/>
          <w:bCs/>
          <w:sz w:val="28"/>
          <w:szCs w:val="28"/>
        </w:rPr>
        <w:t>........................</w:t>
      </w:r>
      <w:r w:rsidR="00247F48">
        <w:rPr>
          <w:rFonts w:ascii="方正仿宋_GBK" w:eastAsia="方正仿宋_GBK"/>
          <w:bCs/>
          <w:sz w:val="28"/>
          <w:szCs w:val="28"/>
        </w:rPr>
        <w:t>.............</w:t>
      </w:r>
      <w:r w:rsidR="00247F48">
        <w:rPr>
          <w:rFonts w:ascii="方正仿宋_GBK" w:eastAsia="方正仿宋_GBK" w:hint="eastAsia"/>
          <w:bCs/>
          <w:sz w:val="28"/>
          <w:szCs w:val="28"/>
        </w:rPr>
        <w:t xml:space="preserve">....... </w:t>
      </w:r>
      <w:r w:rsidR="002710C0">
        <w:rPr>
          <w:rFonts w:ascii="方正仿宋_GBK" w:eastAsia="方正仿宋_GBK" w:hint="eastAsia"/>
          <w:bCs/>
          <w:sz w:val="28"/>
          <w:szCs w:val="28"/>
        </w:rPr>
        <w:t>4</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第三章 国内专利授权程序 .............................</w:t>
      </w:r>
      <w:r w:rsidR="00247F48">
        <w:rPr>
          <w:rFonts w:ascii="方正仿宋_GBK" w:eastAsia="方正仿宋_GBK" w:hint="eastAsia"/>
          <w:bCs/>
          <w:sz w:val="28"/>
          <w:szCs w:val="28"/>
        </w:rPr>
        <w:t>..............................</w:t>
      </w:r>
      <w:r w:rsidR="00247F48">
        <w:rPr>
          <w:rFonts w:ascii="方正仿宋_GBK" w:eastAsia="方正仿宋_GBK"/>
          <w:bCs/>
          <w:sz w:val="28"/>
          <w:szCs w:val="28"/>
        </w:rPr>
        <w:t>...............</w:t>
      </w:r>
      <w:r w:rsidR="002710C0">
        <w:rPr>
          <w:rFonts w:ascii="方正仿宋_GBK" w:eastAsia="方正仿宋_GBK" w:hint="eastAsia"/>
          <w:bCs/>
          <w:sz w:val="28"/>
          <w:szCs w:val="28"/>
        </w:rPr>
        <w:t>4</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1．国内专利的授权条件 ...............................</w:t>
      </w:r>
      <w:r w:rsidR="00247F48">
        <w:rPr>
          <w:rFonts w:ascii="方正仿宋_GBK" w:eastAsia="方正仿宋_GBK" w:hint="eastAsia"/>
          <w:bCs/>
          <w:sz w:val="28"/>
          <w:szCs w:val="28"/>
        </w:rPr>
        <w:t>...............................</w:t>
      </w:r>
      <w:r w:rsidR="00247F48" w:rsidRPr="00B239F7">
        <w:rPr>
          <w:rFonts w:ascii="方正仿宋_GBK" w:eastAsia="方正仿宋_GBK"/>
          <w:bCs/>
          <w:sz w:val="28"/>
          <w:szCs w:val="28"/>
        </w:rPr>
        <w:t>................</w:t>
      </w:r>
      <w:r w:rsidR="002710C0">
        <w:rPr>
          <w:rFonts w:ascii="方正仿宋_GBK" w:eastAsia="方正仿宋_GBK" w:hint="eastAsia"/>
          <w:bCs/>
          <w:sz w:val="28"/>
          <w:szCs w:val="28"/>
        </w:rPr>
        <w:t>4</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2．国内专利的授权程序 ...............................</w:t>
      </w:r>
      <w:r w:rsidR="00247F48">
        <w:rPr>
          <w:rFonts w:ascii="方正仿宋_GBK" w:eastAsia="方正仿宋_GBK" w:hint="eastAsia"/>
          <w:bCs/>
          <w:sz w:val="28"/>
          <w:szCs w:val="28"/>
        </w:rPr>
        <w:t>...............................</w:t>
      </w:r>
      <w:r w:rsidR="00247F48" w:rsidRPr="00B239F7">
        <w:rPr>
          <w:rFonts w:ascii="方正仿宋_GBK" w:eastAsia="方正仿宋_GBK"/>
          <w:bCs/>
          <w:sz w:val="28"/>
          <w:szCs w:val="28"/>
        </w:rPr>
        <w:t>................</w:t>
      </w:r>
      <w:r w:rsidR="002710C0">
        <w:rPr>
          <w:rFonts w:ascii="方正仿宋_GBK" w:eastAsia="方正仿宋_GBK" w:hint="eastAsia"/>
          <w:bCs/>
          <w:sz w:val="28"/>
          <w:szCs w:val="28"/>
        </w:rPr>
        <w:t>5</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3．国内专利授权状态的查询方法 .......................</w:t>
      </w:r>
      <w:r w:rsidR="00247F48">
        <w:rPr>
          <w:rFonts w:ascii="方正仿宋_GBK" w:eastAsia="方正仿宋_GBK" w:hint="eastAsia"/>
          <w:bCs/>
          <w:sz w:val="28"/>
          <w:szCs w:val="28"/>
        </w:rPr>
        <w:t>.......................</w:t>
      </w:r>
      <w:r w:rsidR="00247F48">
        <w:rPr>
          <w:rFonts w:ascii="方正仿宋_GBK" w:eastAsia="方正仿宋_GBK"/>
          <w:bCs/>
          <w:sz w:val="28"/>
          <w:szCs w:val="28"/>
        </w:rPr>
        <w:t>...............</w:t>
      </w:r>
      <w:r w:rsidR="00247F48">
        <w:rPr>
          <w:rFonts w:ascii="方正仿宋_GBK" w:eastAsia="方正仿宋_GBK" w:hint="eastAsia"/>
          <w:bCs/>
          <w:sz w:val="28"/>
          <w:szCs w:val="28"/>
        </w:rPr>
        <w:t xml:space="preserve"> </w:t>
      </w:r>
      <w:r w:rsidR="000E5D94">
        <w:rPr>
          <w:rFonts w:ascii="方正仿宋_GBK" w:eastAsia="方正仿宋_GBK" w:hint="eastAsia"/>
          <w:bCs/>
          <w:sz w:val="28"/>
          <w:szCs w:val="28"/>
        </w:rPr>
        <w:t>5</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第四章</w:t>
      </w:r>
      <w:r w:rsidR="00376D5F">
        <w:rPr>
          <w:rFonts w:ascii="方正仿宋_GBK" w:eastAsia="方正仿宋_GBK" w:hint="eastAsia"/>
          <w:bCs/>
          <w:sz w:val="28"/>
          <w:szCs w:val="28"/>
        </w:rPr>
        <w:t xml:space="preserve"> </w:t>
      </w:r>
      <w:r w:rsidRPr="00B239F7">
        <w:rPr>
          <w:rFonts w:ascii="方正仿宋_GBK" w:eastAsia="方正仿宋_GBK" w:hint="eastAsia"/>
          <w:bCs/>
          <w:sz w:val="28"/>
          <w:szCs w:val="28"/>
        </w:rPr>
        <w:t>复审程序 .....................................</w:t>
      </w:r>
      <w:r w:rsidR="00247F48">
        <w:rPr>
          <w:rFonts w:ascii="方正仿宋_GBK" w:eastAsia="方正仿宋_GBK" w:hint="eastAsia"/>
          <w:bCs/>
          <w:sz w:val="28"/>
          <w:szCs w:val="28"/>
        </w:rPr>
        <w:t>........................</w:t>
      </w:r>
      <w:r w:rsidR="00376D5F">
        <w:rPr>
          <w:rFonts w:ascii="方正仿宋_GBK" w:eastAsia="方正仿宋_GBK"/>
          <w:bCs/>
          <w:sz w:val="28"/>
          <w:szCs w:val="28"/>
        </w:rPr>
        <w:t>..............................</w:t>
      </w:r>
      <w:r w:rsidR="000E5D94">
        <w:rPr>
          <w:rFonts w:ascii="方正仿宋_GBK" w:eastAsia="方正仿宋_GBK" w:hint="eastAsia"/>
          <w:bCs/>
          <w:sz w:val="28"/>
          <w:szCs w:val="28"/>
        </w:rPr>
        <w:t>5</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1．复审</w:t>
      </w:r>
      <w:r w:rsidR="000E5D94">
        <w:rPr>
          <w:rFonts w:ascii="方正仿宋_GBK" w:eastAsia="方正仿宋_GBK" w:hint="eastAsia"/>
          <w:bCs/>
          <w:sz w:val="28"/>
          <w:szCs w:val="28"/>
        </w:rPr>
        <w:t>程序的启动</w:t>
      </w:r>
      <w:r w:rsidRPr="00B239F7">
        <w:rPr>
          <w:rFonts w:ascii="方正仿宋_GBK" w:eastAsia="方正仿宋_GBK" w:hint="eastAsia"/>
          <w:bCs/>
          <w:sz w:val="28"/>
          <w:szCs w:val="28"/>
        </w:rPr>
        <w:t xml:space="preserve"> ......................................................................</w:t>
      </w:r>
      <w:r w:rsidR="00C41C6A" w:rsidRPr="00B239F7">
        <w:rPr>
          <w:rFonts w:ascii="方正仿宋_GBK" w:eastAsia="方正仿宋_GBK"/>
          <w:bCs/>
          <w:sz w:val="28"/>
          <w:szCs w:val="28"/>
        </w:rPr>
        <w:t>................</w:t>
      </w:r>
      <w:r w:rsidR="000E5D94">
        <w:rPr>
          <w:rFonts w:ascii="方正仿宋_GBK" w:eastAsia="方正仿宋_GBK" w:hint="eastAsia"/>
          <w:bCs/>
          <w:sz w:val="28"/>
          <w:szCs w:val="28"/>
        </w:rPr>
        <w:t xml:space="preserve"> 5</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2．复审</w:t>
      </w:r>
      <w:r w:rsidR="000E5D94">
        <w:rPr>
          <w:rFonts w:ascii="方正仿宋_GBK" w:eastAsia="方正仿宋_GBK" w:hint="eastAsia"/>
          <w:bCs/>
          <w:sz w:val="28"/>
          <w:szCs w:val="28"/>
        </w:rPr>
        <w:t>审查</w:t>
      </w:r>
      <w:r w:rsidRPr="00B239F7">
        <w:rPr>
          <w:rFonts w:ascii="方正仿宋_GBK" w:eastAsia="方正仿宋_GBK" w:hint="eastAsia"/>
          <w:bCs/>
          <w:sz w:val="28"/>
          <w:szCs w:val="28"/>
        </w:rPr>
        <w:t xml:space="preserve"> .......................................</w:t>
      </w:r>
      <w:r w:rsidR="00C41C6A">
        <w:rPr>
          <w:rFonts w:ascii="方正仿宋_GBK" w:eastAsia="方正仿宋_GBK" w:hint="eastAsia"/>
          <w:bCs/>
          <w:sz w:val="28"/>
          <w:szCs w:val="28"/>
        </w:rPr>
        <w:t>............................</w:t>
      </w:r>
      <w:r w:rsidR="00C41C6A" w:rsidRPr="00B239F7">
        <w:rPr>
          <w:rFonts w:ascii="方正仿宋_GBK" w:eastAsia="方正仿宋_GBK"/>
          <w:bCs/>
          <w:sz w:val="28"/>
          <w:szCs w:val="28"/>
        </w:rPr>
        <w:t>...............................</w:t>
      </w:r>
      <w:r w:rsidRPr="00B239F7">
        <w:rPr>
          <w:rFonts w:ascii="方正仿宋_GBK" w:eastAsia="方正仿宋_GBK" w:hint="eastAsia"/>
          <w:bCs/>
          <w:sz w:val="28"/>
          <w:szCs w:val="28"/>
        </w:rPr>
        <w:t xml:space="preserve"> </w:t>
      </w:r>
      <w:r w:rsidR="000E5D94">
        <w:rPr>
          <w:rFonts w:ascii="方正仿宋_GBK" w:eastAsia="方正仿宋_GBK" w:hint="eastAsia"/>
          <w:bCs/>
          <w:sz w:val="28"/>
          <w:szCs w:val="28"/>
        </w:rPr>
        <w:t>6</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3．复审决定</w:t>
      </w:r>
      <w:r w:rsidR="000E5D94">
        <w:rPr>
          <w:rFonts w:ascii="方正仿宋_GBK" w:eastAsia="方正仿宋_GBK" w:hint="eastAsia"/>
          <w:bCs/>
          <w:sz w:val="28"/>
          <w:szCs w:val="28"/>
        </w:rPr>
        <w:t>的作出</w:t>
      </w:r>
      <w:r w:rsidRPr="00B239F7">
        <w:rPr>
          <w:rFonts w:ascii="方正仿宋_GBK" w:eastAsia="方正仿宋_GBK" w:hint="eastAsia"/>
          <w:bCs/>
          <w:sz w:val="28"/>
          <w:szCs w:val="28"/>
        </w:rPr>
        <w:t>.......................................................................</w:t>
      </w:r>
      <w:r w:rsidR="00C41C6A" w:rsidRPr="00C41C6A">
        <w:rPr>
          <w:rFonts w:ascii="方正仿宋_GBK" w:eastAsia="方正仿宋_GBK"/>
          <w:bCs/>
          <w:sz w:val="28"/>
          <w:szCs w:val="28"/>
        </w:rPr>
        <w:t xml:space="preserve"> </w:t>
      </w:r>
      <w:r w:rsidR="00C41C6A" w:rsidRPr="00B239F7">
        <w:rPr>
          <w:rFonts w:ascii="方正仿宋_GBK" w:eastAsia="方正仿宋_GBK"/>
          <w:bCs/>
          <w:sz w:val="28"/>
          <w:szCs w:val="28"/>
        </w:rPr>
        <w:t>.................</w:t>
      </w:r>
      <w:r w:rsidR="000E5D94">
        <w:rPr>
          <w:rFonts w:ascii="方正仿宋_GBK" w:eastAsia="方正仿宋_GBK" w:hint="eastAsia"/>
          <w:bCs/>
          <w:sz w:val="28"/>
          <w:szCs w:val="28"/>
        </w:rPr>
        <w:t>6</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第</w:t>
      </w:r>
      <w:r w:rsidR="00903B1E">
        <w:rPr>
          <w:rFonts w:ascii="方正仿宋_GBK" w:eastAsia="方正仿宋_GBK" w:hint="eastAsia"/>
          <w:bCs/>
          <w:sz w:val="28"/>
          <w:szCs w:val="28"/>
        </w:rPr>
        <w:t>五</w:t>
      </w:r>
      <w:r w:rsidRPr="00B239F7">
        <w:rPr>
          <w:rFonts w:ascii="方正仿宋_GBK" w:eastAsia="方正仿宋_GBK" w:hint="eastAsia"/>
          <w:bCs/>
          <w:sz w:val="28"/>
          <w:szCs w:val="28"/>
        </w:rPr>
        <w:t>章 专利著录项目变更 .............................</w:t>
      </w:r>
      <w:r w:rsidR="00C41C6A">
        <w:rPr>
          <w:rFonts w:ascii="方正仿宋_GBK" w:eastAsia="方正仿宋_GBK" w:hint="eastAsia"/>
          <w:bCs/>
          <w:sz w:val="28"/>
          <w:szCs w:val="28"/>
        </w:rPr>
        <w:t>.............................</w:t>
      </w:r>
      <w:r w:rsidR="00C41C6A" w:rsidRPr="00B239F7">
        <w:rPr>
          <w:rFonts w:ascii="方正仿宋_GBK" w:eastAsia="方正仿宋_GBK"/>
          <w:bCs/>
          <w:sz w:val="28"/>
          <w:szCs w:val="28"/>
        </w:rPr>
        <w:t>.................</w:t>
      </w:r>
      <w:r w:rsidR="00903B1E">
        <w:rPr>
          <w:rFonts w:ascii="方正仿宋_GBK" w:eastAsia="方正仿宋_GBK" w:hint="eastAsia"/>
          <w:bCs/>
          <w:sz w:val="28"/>
          <w:szCs w:val="28"/>
        </w:rPr>
        <w:t>6</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1．发明人变更 .......................................</w:t>
      </w:r>
      <w:r w:rsidR="00C41C6A">
        <w:rPr>
          <w:rFonts w:ascii="方正仿宋_GBK" w:eastAsia="方正仿宋_GBK" w:hint="eastAsia"/>
          <w:bCs/>
          <w:sz w:val="28"/>
          <w:szCs w:val="28"/>
        </w:rPr>
        <w:t>..........................</w:t>
      </w:r>
      <w:r w:rsidR="00C41C6A">
        <w:rPr>
          <w:rFonts w:ascii="方正仿宋_GBK" w:eastAsia="方正仿宋_GBK"/>
          <w:bCs/>
          <w:sz w:val="28"/>
          <w:szCs w:val="28"/>
        </w:rPr>
        <w:t>..............</w:t>
      </w:r>
      <w:r w:rsidR="00C41C6A" w:rsidRPr="00B239F7">
        <w:rPr>
          <w:rFonts w:ascii="方正仿宋_GBK" w:eastAsia="方正仿宋_GBK"/>
          <w:bCs/>
          <w:sz w:val="28"/>
          <w:szCs w:val="28"/>
        </w:rPr>
        <w:t>................</w:t>
      </w:r>
      <w:r w:rsidRPr="00B239F7">
        <w:rPr>
          <w:rFonts w:ascii="方正仿宋_GBK" w:eastAsia="方正仿宋_GBK" w:hint="eastAsia"/>
          <w:bCs/>
          <w:sz w:val="28"/>
          <w:szCs w:val="28"/>
        </w:rPr>
        <w:t xml:space="preserve"> </w:t>
      </w:r>
      <w:r w:rsidR="00903B1E">
        <w:rPr>
          <w:rFonts w:ascii="方正仿宋_GBK" w:eastAsia="方正仿宋_GBK" w:hint="eastAsia"/>
          <w:bCs/>
          <w:sz w:val="28"/>
          <w:szCs w:val="28"/>
        </w:rPr>
        <w:t>6</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2．专利申请人变更 ...................................</w:t>
      </w:r>
      <w:r w:rsidR="00C41C6A">
        <w:rPr>
          <w:rFonts w:ascii="方正仿宋_GBK" w:eastAsia="方正仿宋_GBK" w:hint="eastAsia"/>
          <w:bCs/>
          <w:sz w:val="28"/>
          <w:szCs w:val="28"/>
        </w:rPr>
        <w:t>.....................</w:t>
      </w:r>
      <w:r w:rsidR="00C41C6A" w:rsidRPr="00B239F7">
        <w:rPr>
          <w:rFonts w:ascii="方正仿宋_GBK" w:eastAsia="方正仿宋_GBK"/>
          <w:bCs/>
          <w:sz w:val="28"/>
          <w:szCs w:val="28"/>
        </w:rPr>
        <w:t>...............................</w:t>
      </w:r>
      <w:r w:rsidR="00BB54BC">
        <w:rPr>
          <w:rFonts w:ascii="方正仿宋_GBK" w:eastAsia="方正仿宋_GBK" w:hint="eastAsia"/>
          <w:bCs/>
          <w:sz w:val="28"/>
          <w:szCs w:val="28"/>
        </w:rPr>
        <w:t>6</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3．专利权人变更 ...................................................................</w:t>
      </w:r>
      <w:r w:rsidR="00C41C6A" w:rsidRPr="00B239F7">
        <w:rPr>
          <w:rFonts w:ascii="方正仿宋_GBK" w:eastAsia="方正仿宋_GBK"/>
          <w:bCs/>
          <w:sz w:val="28"/>
          <w:szCs w:val="28"/>
        </w:rPr>
        <w:t>.......................</w:t>
      </w:r>
      <w:r w:rsidRPr="00B239F7">
        <w:rPr>
          <w:rFonts w:ascii="方正仿宋_GBK" w:eastAsia="方正仿宋_GBK" w:hint="eastAsia"/>
          <w:bCs/>
          <w:sz w:val="28"/>
          <w:szCs w:val="28"/>
        </w:rPr>
        <w:t xml:space="preserve">. </w:t>
      </w:r>
      <w:r w:rsidR="00903B1E">
        <w:rPr>
          <w:rFonts w:ascii="方正仿宋_GBK" w:eastAsia="方正仿宋_GBK" w:hint="eastAsia"/>
          <w:bCs/>
          <w:sz w:val="28"/>
          <w:szCs w:val="28"/>
        </w:rPr>
        <w:t>7</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4．</w:t>
      </w:r>
      <w:r w:rsidR="00903B1E">
        <w:rPr>
          <w:rFonts w:ascii="方正仿宋_GBK" w:eastAsia="方正仿宋_GBK" w:hint="eastAsia"/>
          <w:bCs/>
          <w:sz w:val="28"/>
          <w:szCs w:val="28"/>
        </w:rPr>
        <w:t>专利</w:t>
      </w:r>
      <w:r w:rsidRPr="00B239F7">
        <w:rPr>
          <w:rFonts w:ascii="方正仿宋_GBK" w:eastAsia="方正仿宋_GBK" w:hint="eastAsia"/>
          <w:bCs/>
          <w:sz w:val="28"/>
          <w:szCs w:val="28"/>
        </w:rPr>
        <w:t>著录项目变更</w:t>
      </w:r>
      <w:r w:rsidR="00903B1E">
        <w:rPr>
          <w:rFonts w:ascii="方正仿宋_GBK" w:eastAsia="方正仿宋_GBK" w:hint="eastAsia"/>
          <w:bCs/>
          <w:sz w:val="28"/>
          <w:szCs w:val="28"/>
        </w:rPr>
        <w:t>办理手续</w:t>
      </w:r>
      <w:r w:rsidRPr="00B239F7">
        <w:rPr>
          <w:rFonts w:ascii="方正仿宋_GBK" w:eastAsia="方正仿宋_GBK" w:hint="eastAsia"/>
          <w:bCs/>
          <w:sz w:val="28"/>
          <w:szCs w:val="28"/>
        </w:rPr>
        <w:t xml:space="preserve"> .......................</w:t>
      </w:r>
      <w:r w:rsidR="00C41C6A">
        <w:rPr>
          <w:rFonts w:ascii="方正仿宋_GBK" w:eastAsia="方正仿宋_GBK" w:hint="eastAsia"/>
          <w:bCs/>
          <w:sz w:val="28"/>
          <w:szCs w:val="28"/>
        </w:rPr>
        <w:t>............................</w:t>
      </w:r>
      <w:r w:rsidR="00C41C6A" w:rsidRPr="00B239F7">
        <w:rPr>
          <w:rFonts w:ascii="方正仿宋_GBK" w:eastAsia="方正仿宋_GBK"/>
          <w:bCs/>
          <w:sz w:val="28"/>
          <w:szCs w:val="28"/>
        </w:rPr>
        <w:t>................</w:t>
      </w:r>
      <w:r w:rsidRPr="00B239F7">
        <w:rPr>
          <w:rFonts w:ascii="方正仿宋_GBK" w:eastAsia="方正仿宋_GBK" w:hint="eastAsia"/>
          <w:bCs/>
          <w:sz w:val="28"/>
          <w:szCs w:val="28"/>
        </w:rPr>
        <w:t xml:space="preserve"> </w:t>
      </w:r>
      <w:r w:rsidR="00BB54BC">
        <w:rPr>
          <w:rFonts w:ascii="方正仿宋_GBK" w:eastAsia="方正仿宋_GBK" w:hint="eastAsia"/>
          <w:bCs/>
          <w:sz w:val="28"/>
          <w:szCs w:val="28"/>
        </w:rPr>
        <w:t>7</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第</w:t>
      </w:r>
      <w:r w:rsidR="00903B1E">
        <w:rPr>
          <w:rFonts w:ascii="方正仿宋_GBK" w:eastAsia="方正仿宋_GBK" w:hint="eastAsia"/>
          <w:bCs/>
          <w:sz w:val="28"/>
          <w:szCs w:val="28"/>
        </w:rPr>
        <w:t>六</w:t>
      </w:r>
      <w:r w:rsidRPr="00B239F7">
        <w:rPr>
          <w:rFonts w:ascii="方正仿宋_GBK" w:eastAsia="方正仿宋_GBK" w:hint="eastAsia"/>
          <w:bCs/>
          <w:sz w:val="28"/>
          <w:szCs w:val="28"/>
        </w:rPr>
        <w:t>章 恢复权利要求管理 ...........................</w:t>
      </w:r>
      <w:r w:rsidR="00C41C6A">
        <w:rPr>
          <w:rFonts w:ascii="方正仿宋_GBK" w:eastAsia="方正仿宋_GBK" w:hint="eastAsia"/>
          <w:bCs/>
          <w:sz w:val="28"/>
          <w:szCs w:val="28"/>
        </w:rPr>
        <w:t>...............................</w:t>
      </w:r>
      <w:r w:rsidR="00C41C6A" w:rsidRPr="00B239F7">
        <w:rPr>
          <w:rFonts w:ascii="方正仿宋_GBK" w:eastAsia="方正仿宋_GBK"/>
          <w:bCs/>
          <w:sz w:val="28"/>
          <w:szCs w:val="28"/>
        </w:rPr>
        <w:t>................</w:t>
      </w:r>
      <w:r w:rsidRPr="00B239F7">
        <w:rPr>
          <w:rFonts w:ascii="方正仿宋_GBK" w:eastAsia="方正仿宋_GBK" w:hint="eastAsia"/>
          <w:bCs/>
          <w:sz w:val="28"/>
          <w:szCs w:val="28"/>
        </w:rPr>
        <w:t>..</w:t>
      </w:r>
      <w:r w:rsidR="00BB54BC">
        <w:rPr>
          <w:rFonts w:ascii="方正仿宋_GBK" w:eastAsia="方正仿宋_GBK" w:hint="eastAsia"/>
          <w:bCs/>
          <w:sz w:val="28"/>
          <w:szCs w:val="28"/>
        </w:rPr>
        <w:t>7</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lastRenderedPageBreak/>
        <w:t>1．恢复权利的定义及适用情形 .........................</w:t>
      </w:r>
      <w:r w:rsidR="00C41C6A">
        <w:rPr>
          <w:rFonts w:ascii="方正仿宋_GBK" w:eastAsia="方正仿宋_GBK" w:hint="eastAsia"/>
          <w:bCs/>
          <w:sz w:val="28"/>
          <w:szCs w:val="28"/>
        </w:rPr>
        <w:t>.........................</w:t>
      </w:r>
      <w:r w:rsidR="00C41C6A" w:rsidRPr="00B239F7">
        <w:rPr>
          <w:rFonts w:ascii="方正仿宋_GBK" w:eastAsia="方正仿宋_GBK"/>
          <w:bCs/>
          <w:sz w:val="28"/>
          <w:szCs w:val="28"/>
        </w:rPr>
        <w:t>................</w:t>
      </w:r>
      <w:r w:rsidR="009A63E2">
        <w:rPr>
          <w:rFonts w:ascii="方正仿宋_GBK" w:eastAsia="方正仿宋_GBK" w:hint="eastAsia"/>
          <w:bCs/>
          <w:sz w:val="28"/>
          <w:szCs w:val="28"/>
        </w:rPr>
        <w:t>7</w:t>
      </w:r>
    </w:p>
    <w:p w:rsidR="00546A1F"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2．恢复权利的时间 ..................................................................</w:t>
      </w:r>
      <w:r w:rsidR="00C41C6A" w:rsidRPr="00B239F7">
        <w:rPr>
          <w:rFonts w:ascii="方正仿宋_GBK" w:eastAsia="方正仿宋_GBK"/>
          <w:bCs/>
          <w:sz w:val="28"/>
          <w:szCs w:val="28"/>
        </w:rPr>
        <w:t>.....................</w:t>
      </w:r>
      <w:r w:rsidR="00903B1E">
        <w:rPr>
          <w:rFonts w:ascii="方正仿宋_GBK" w:eastAsia="方正仿宋_GBK" w:hint="eastAsia"/>
          <w:bCs/>
          <w:sz w:val="28"/>
          <w:szCs w:val="28"/>
        </w:rPr>
        <w:t>8</w:t>
      </w:r>
    </w:p>
    <w:p w:rsidR="00903B1E" w:rsidRDefault="00903B1E" w:rsidP="002C1871">
      <w:pPr>
        <w:spacing w:line="540" w:lineRule="exact"/>
        <w:rPr>
          <w:rFonts w:ascii="方正仿宋_GBK" w:eastAsia="方正仿宋_GBK"/>
          <w:bCs/>
          <w:sz w:val="28"/>
          <w:szCs w:val="28"/>
        </w:rPr>
      </w:pPr>
      <w:r>
        <w:rPr>
          <w:rFonts w:ascii="方正仿宋_GBK" w:eastAsia="方正仿宋_GBK" w:hint="eastAsia"/>
          <w:bCs/>
          <w:sz w:val="28"/>
          <w:szCs w:val="28"/>
        </w:rPr>
        <w:t xml:space="preserve">第二部分 </w:t>
      </w:r>
      <w:r>
        <w:rPr>
          <w:rFonts w:ascii="方正仿宋_GBK" w:eastAsia="方正仿宋_GBK" w:hint="eastAsia"/>
          <w:bCs/>
          <w:szCs w:val="21"/>
        </w:rPr>
        <w:t xml:space="preserve"> </w:t>
      </w:r>
      <w:r>
        <w:rPr>
          <w:rFonts w:ascii="方正仿宋_GBK" w:eastAsia="方正仿宋_GBK" w:hint="eastAsia"/>
          <w:bCs/>
          <w:sz w:val="28"/>
          <w:szCs w:val="28"/>
        </w:rPr>
        <w:t>PCT国际专利</w:t>
      </w:r>
      <w:r w:rsidR="00B46CD6" w:rsidRPr="00B239F7">
        <w:rPr>
          <w:rFonts w:ascii="方正仿宋_GBK" w:eastAsia="方正仿宋_GBK" w:hint="eastAsia"/>
          <w:bCs/>
          <w:sz w:val="28"/>
          <w:szCs w:val="28"/>
        </w:rPr>
        <w:t>.................................................................</w:t>
      </w:r>
      <w:r w:rsidR="00C41C6A" w:rsidRPr="00B239F7">
        <w:rPr>
          <w:rFonts w:ascii="方正仿宋_GBK" w:eastAsia="方正仿宋_GBK"/>
          <w:bCs/>
          <w:sz w:val="28"/>
          <w:szCs w:val="28"/>
        </w:rPr>
        <w:t>..............</w:t>
      </w:r>
      <w:r w:rsidR="00B46CD6" w:rsidRPr="00B239F7">
        <w:rPr>
          <w:rFonts w:ascii="方正仿宋_GBK" w:eastAsia="方正仿宋_GBK" w:hint="eastAsia"/>
          <w:bCs/>
          <w:sz w:val="28"/>
          <w:szCs w:val="28"/>
        </w:rPr>
        <w:t>.</w:t>
      </w:r>
      <w:r w:rsidR="00B46CD6">
        <w:rPr>
          <w:rFonts w:ascii="方正仿宋_GBK" w:eastAsia="方正仿宋_GBK" w:hint="eastAsia"/>
          <w:bCs/>
          <w:sz w:val="28"/>
          <w:szCs w:val="28"/>
        </w:rPr>
        <w:t>8</w:t>
      </w:r>
    </w:p>
    <w:p w:rsidR="00903B1E" w:rsidRDefault="00903B1E" w:rsidP="002C1871">
      <w:pPr>
        <w:spacing w:line="540" w:lineRule="exact"/>
        <w:rPr>
          <w:rFonts w:ascii="方正仿宋_GBK" w:eastAsia="方正仿宋_GBK"/>
          <w:bCs/>
          <w:sz w:val="28"/>
          <w:szCs w:val="28"/>
        </w:rPr>
      </w:pPr>
      <w:r>
        <w:rPr>
          <w:rFonts w:ascii="方正仿宋_GBK" w:eastAsia="方正仿宋_GBK" w:hint="eastAsia"/>
          <w:bCs/>
          <w:sz w:val="28"/>
          <w:szCs w:val="28"/>
        </w:rPr>
        <w:t>第七章</w:t>
      </w:r>
      <w:r>
        <w:rPr>
          <w:rFonts w:ascii="方正仿宋_GBK" w:eastAsia="方正仿宋_GBK" w:hint="eastAsia"/>
          <w:bCs/>
          <w:szCs w:val="21"/>
        </w:rPr>
        <w:t xml:space="preserve"> </w:t>
      </w:r>
      <w:r>
        <w:rPr>
          <w:rFonts w:ascii="方正仿宋_GBK" w:eastAsia="方正仿宋_GBK" w:hint="eastAsia"/>
          <w:bCs/>
          <w:sz w:val="28"/>
          <w:szCs w:val="28"/>
        </w:rPr>
        <w:t xml:space="preserve"> PCT专利简介</w:t>
      </w:r>
      <w:r w:rsidR="00B46CD6" w:rsidRPr="00B239F7">
        <w:rPr>
          <w:rFonts w:ascii="方正仿宋_GBK" w:eastAsia="方正仿宋_GBK" w:hint="eastAsia"/>
          <w:bCs/>
          <w:sz w:val="28"/>
          <w:szCs w:val="28"/>
        </w:rPr>
        <w:t>...................................................................</w:t>
      </w:r>
      <w:r w:rsidR="00C41C6A" w:rsidRPr="00C41C6A">
        <w:rPr>
          <w:rFonts w:ascii="方正仿宋_GBK" w:eastAsia="方正仿宋_GBK"/>
          <w:bCs/>
          <w:sz w:val="28"/>
          <w:szCs w:val="28"/>
        </w:rPr>
        <w:t xml:space="preserve"> </w:t>
      </w:r>
      <w:r w:rsidR="00C41C6A" w:rsidRPr="00B239F7">
        <w:rPr>
          <w:rFonts w:ascii="方正仿宋_GBK" w:eastAsia="方正仿宋_GBK"/>
          <w:bCs/>
          <w:sz w:val="28"/>
          <w:szCs w:val="28"/>
        </w:rPr>
        <w:t>................</w:t>
      </w:r>
      <w:r w:rsidR="00B46CD6">
        <w:rPr>
          <w:rFonts w:ascii="方正仿宋_GBK" w:eastAsia="方正仿宋_GBK" w:hint="eastAsia"/>
          <w:bCs/>
          <w:sz w:val="28"/>
          <w:szCs w:val="28"/>
        </w:rPr>
        <w:t>8</w:t>
      </w:r>
    </w:p>
    <w:p w:rsidR="00903B1E" w:rsidRDefault="00903B1E" w:rsidP="002C1871">
      <w:pPr>
        <w:spacing w:line="540" w:lineRule="exact"/>
        <w:rPr>
          <w:rFonts w:ascii="方正仿宋_GBK" w:eastAsia="方正仿宋_GBK"/>
          <w:bCs/>
          <w:sz w:val="28"/>
          <w:szCs w:val="28"/>
        </w:rPr>
      </w:pPr>
      <w:r>
        <w:rPr>
          <w:rFonts w:ascii="方正仿宋_GBK" w:eastAsia="方正仿宋_GBK" w:hint="eastAsia"/>
          <w:bCs/>
          <w:sz w:val="28"/>
          <w:szCs w:val="28"/>
        </w:rPr>
        <w:t xml:space="preserve">1. </w:t>
      </w:r>
      <w:r>
        <w:rPr>
          <w:rFonts w:ascii="方正仿宋_GBK" w:eastAsia="方正仿宋_GBK" w:hint="eastAsia"/>
          <w:bCs/>
          <w:szCs w:val="21"/>
        </w:rPr>
        <w:t xml:space="preserve"> </w:t>
      </w:r>
      <w:r>
        <w:rPr>
          <w:rFonts w:ascii="方正仿宋_GBK" w:eastAsia="方正仿宋_GBK" w:hint="eastAsia"/>
          <w:bCs/>
          <w:sz w:val="28"/>
          <w:szCs w:val="28"/>
        </w:rPr>
        <w:t>什么</w:t>
      </w:r>
      <w:r w:rsidR="00B46CD6">
        <w:rPr>
          <w:rFonts w:ascii="方正仿宋_GBK" w:eastAsia="方正仿宋_GBK" w:hint="eastAsia"/>
          <w:bCs/>
          <w:sz w:val="28"/>
          <w:szCs w:val="28"/>
        </w:rPr>
        <w:t>是</w:t>
      </w:r>
      <w:r>
        <w:rPr>
          <w:rFonts w:ascii="方正仿宋_GBK" w:eastAsia="方正仿宋_GBK" w:hint="eastAsia"/>
          <w:bCs/>
          <w:sz w:val="28"/>
          <w:szCs w:val="28"/>
        </w:rPr>
        <w:t>专利PCT申请</w:t>
      </w:r>
      <w:r w:rsidR="00B46CD6" w:rsidRPr="00B239F7">
        <w:rPr>
          <w:rFonts w:ascii="方正仿宋_GBK" w:eastAsia="方正仿宋_GBK" w:hint="eastAsia"/>
          <w:bCs/>
          <w:sz w:val="28"/>
          <w:szCs w:val="28"/>
        </w:rPr>
        <w:t>...................................</w:t>
      </w:r>
      <w:r w:rsidR="00C41C6A">
        <w:rPr>
          <w:rFonts w:ascii="方正仿宋_GBK" w:eastAsia="方正仿宋_GBK" w:hint="eastAsia"/>
          <w:bCs/>
          <w:sz w:val="28"/>
          <w:szCs w:val="28"/>
        </w:rPr>
        <w:t>............................</w:t>
      </w:r>
      <w:r w:rsidR="00C41C6A" w:rsidRPr="00B239F7">
        <w:rPr>
          <w:rFonts w:ascii="方正仿宋_GBK" w:eastAsia="方正仿宋_GBK"/>
          <w:bCs/>
          <w:sz w:val="28"/>
          <w:szCs w:val="28"/>
        </w:rPr>
        <w:t>.................</w:t>
      </w:r>
      <w:r w:rsidR="00B46CD6">
        <w:rPr>
          <w:rFonts w:ascii="方正仿宋_GBK" w:eastAsia="方正仿宋_GBK" w:hint="eastAsia"/>
          <w:bCs/>
          <w:sz w:val="28"/>
          <w:szCs w:val="28"/>
        </w:rPr>
        <w:t>8</w:t>
      </w:r>
    </w:p>
    <w:p w:rsidR="00903B1E" w:rsidRDefault="00903B1E" w:rsidP="002C1871">
      <w:pPr>
        <w:spacing w:line="540" w:lineRule="exact"/>
        <w:rPr>
          <w:rFonts w:ascii="方正仿宋_GBK" w:eastAsia="方正仿宋_GBK"/>
          <w:bCs/>
          <w:sz w:val="28"/>
          <w:szCs w:val="28"/>
        </w:rPr>
      </w:pPr>
      <w:r>
        <w:rPr>
          <w:rFonts w:ascii="方正仿宋_GBK" w:eastAsia="方正仿宋_GBK" w:hint="eastAsia"/>
          <w:bCs/>
          <w:sz w:val="28"/>
          <w:szCs w:val="28"/>
        </w:rPr>
        <w:t>2.  提出PCT申请的资格</w:t>
      </w:r>
      <w:r w:rsidR="00B46CD6" w:rsidRPr="00B239F7">
        <w:rPr>
          <w:rFonts w:ascii="方正仿宋_GBK" w:eastAsia="方正仿宋_GBK" w:hint="eastAsia"/>
          <w:bCs/>
          <w:sz w:val="28"/>
          <w:szCs w:val="28"/>
        </w:rPr>
        <w:t>...................................</w:t>
      </w:r>
      <w:r w:rsidR="00C41C6A">
        <w:rPr>
          <w:rFonts w:ascii="方正仿宋_GBK" w:eastAsia="方正仿宋_GBK" w:hint="eastAsia"/>
          <w:bCs/>
          <w:sz w:val="28"/>
          <w:szCs w:val="28"/>
        </w:rPr>
        <w:t>..............................</w:t>
      </w:r>
      <w:r w:rsidR="00C41C6A" w:rsidRPr="00B239F7">
        <w:rPr>
          <w:rFonts w:ascii="方正仿宋_GBK" w:eastAsia="方正仿宋_GBK"/>
          <w:bCs/>
          <w:sz w:val="28"/>
          <w:szCs w:val="28"/>
        </w:rPr>
        <w:t>..............</w:t>
      </w:r>
      <w:r w:rsidR="00C41C6A">
        <w:rPr>
          <w:rFonts w:ascii="方正仿宋_GBK" w:eastAsia="方正仿宋_GBK" w:hint="eastAsia"/>
          <w:bCs/>
          <w:sz w:val="28"/>
          <w:szCs w:val="28"/>
        </w:rPr>
        <w:t xml:space="preserve"> </w:t>
      </w:r>
      <w:r w:rsidR="009A63E2">
        <w:rPr>
          <w:rFonts w:ascii="方正仿宋_GBK" w:eastAsia="方正仿宋_GBK" w:hint="eastAsia"/>
          <w:bCs/>
          <w:sz w:val="28"/>
          <w:szCs w:val="28"/>
        </w:rPr>
        <w:t>8</w:t>
      </w:r>
    </w:p>
    <w:p w:rsidR="00903B1E" w:rsidRDefault="00903B1E" w:rsidP="002C1871">
      <w:pPr>
        <w:spacing w:line="540" w:lineRule="exact"/>
        <w:rPr>
          <w:rFonts w:ascii="方正仿宋_GBK" w:eastAsia="方正仿宋_GBK"/>
          <w:bCs/>
          <w:sz w:val="28"/>
          <w:szCs w:val="28"/>
        </w:rPr>
      </w:pPr>
      <w:r>
        <w:rPr>
          <w:rFonts w:ascii="方正仿宋_GBK" w:eastAsia="方正仿宋_GBK" w:hint="eastAsia"/>
          <w:bCs/>
          <w:sz w:val="28"/>
          <w:szCs w:val="28"/>
        </w:rPr>
        <w:t xml:space="preserve">3. </w:t>
      </w:r>
      <w:r>
        <w:rPr>
          <w:rFonts w:ascii="方正仿宋_GBK" w:eastAsia="方正仿宋_GBK" w:hint="eastAsia"/>
          <w:bCs/>
          <w:szCs w:val="21"/>
        </w:rPr>
        <w:t xml:space="preserve"> </w:t>
      </w:r>
      <w:r>
        <w:rPr>
          <w:rFonts w:ascii="方正仿宋_GBK" w:eastAsia="方正仿宋_GBK" w:hint="eastAsia"/>
          <w:bCs/>
          <w:sz w:val="28"/>
          <w:szCs w:val="28"/>
        </w:rPr>
        <w:t>PCT体系的程序设计</w:t>
      </w:r>
      <w:r w:rsidR="00B46CD6" w:rsidRPr="00B239F7">
        <w:rPr>
          <w:rFonts w:ascii="方正仿宋_GBK" w:eastAsia="方正仿宋_GBK" w:hint="eastAsia"/>
          <w:bCs/>
          <w:sz w:val="28"/>
          <w:szCs w:val="28"/>
        </w:rPr>
        <w:t>...................................</w:t>
      </w:r>
      <w:r w:rsidR="00C41C6A">
        <w:rPr>
          <w:rFonts w:ascii="方正仿宋_GBK" w:eastAsia="方正仿宋_GBK" w:hint="eastAsia"/>
          <w:bCs/>
          <w:sz w:val="28"/>
          <w:szCs w:val="28"/>
        </w:rPr>
        <w:t>.............................</w:t>
      </w:r>
      <w:r w:rsidR="00C41C6A" w:rsidRPr="00B239F7">
        <w:rPr>
          <w:rFonts w:ascii="方正仿宋_GBK" w:eastAsia="方正仿宋_GBK"/>
          <w:bCs/>
          <w:sz w:val="28"/>
          <w:szCs w:val="28"/>
        </w:rPr>
        <w:t>.................</w:t>
      </w:r>
      <w:r w:rsidR="00B46CD6">
        <w:rPr>
          <w:rFonts w:ascii="方正仿宋_GBK" w:eastAsia="方正仿宋_GBK" w:hint="eastAsia"/>
          <w:bCs/>
          <w:sz w:val="28"/>
          <w:szCs w:val="28"/>
        </w:rPr>
        <w:t>9</w:t>
      </w:r>
    </w:p>
    <w:p w:rsidR="00903B1E" w:rsidRDefault="00903B1E" w:rsidP="002C1871">
      <w:pPr>
        <w:spacing w:line="540" w:lineRule="exact"/>
        <w:rPr>
          <w:rFonts w:ascii="方正仿宋_GBK" w:eastAsia="方正仿宋_GBK"/>
          <w:bCs/>
          <w:sz w:val="28"/>
          <w:szCs w:val="28"/>
        </w:rPr>
      </w:pPr>
      <w:r>
        <w:rPr>
          <w:rFonts w:ascii="方正仿宋_GBK" w:eastAsia="方正仿宋_GBK" w:hint="eastAsia"/>
          <w:bCs/>
          <w:sz w:val="28"/>
          <w:szCs w:val="28"/>
        </w:rPr>
        <w:t xml:space="preserve">4. </w:t>
      </w:r>
      <w:r>
        <w:rPr>
          <w:rFonts w:ascii="方正仿宋_GBK" w:eastAsia="方正仿宋_GBK" w:hint="eastAsia"/>
          <w:bCs/>
          <w:szCs w:val="21"/>
        </w:rPr>
        <w:t xml:space="preserve"> </w:t>
      </w:r>
      <w:r>
        <w:rPr>
          <w:rFonts w:ascii="方正仿宋_GBK" w:eastAsia="方正仿宋_GBK" w:hint="eastAsia"/>
          <w:bCs/>
          <w:sz w:val="28"/>
          <w:szCs w:val="28"/>
        </w:rPr>
        <w:t>PCT申请的费用</w:t>
      </w:r>
      <w:r w:rsidR="00B46CD6" w:rsidRPr="00B239F7">
        <w:rPr>
          <w:rFonts w:ascii="方正仿宋_GBK" w:eastAsia="方正仿宋_GBK" w:hint="eastAsia"/>
          <w:bCs/>
          <w:sz w:val="28"/>
          <w:szCs w:val="28"/>
        </w:rPr>
        <w:t>...................................</w:t>
      </w:r>
      <w:r w:rsidR="00C41C6A">
        <w:rPr>
          <w:rFonts w:ascii="方正仿宋_GBK" w:eastAsia="方正仿宋_GBK" w:hint="eastAsia"/>
          <w:bCs/>
          <w:sz w:val="28"/>
          <w:szCs w:val="28"/>
        </w:rPr>
        <w:t xml:space="preserve">...................... </w:t>
      </w:r>
      <w:r w:rsidR="00C41C6A" w:rsidRPr="00B239F7">
        <w:rPr>
          <w:rFonts w:ascii="方正仿宋_GBK" w:eastAsia="方正仿宋_GBK"/>
          <w:bCs/>
          <w:sz w:val="28"/>
          <w:szCs w:val="28"/>
        </w:rPr>
        <w:t>...............</w:t>
      </w:r>
      <w:r w:rsidR="00C41C6A">
        <w:rPr>
          <w:rFonts w:ascii="方正仿宋_GBK" w:eastAsia="方正仿宋_GBK"/>
          <w:bCs/>
          <w:sz w:val="28"/>
          <w:szCs w:val="28"/>
        </w:rPr>
        <w:t>...............</w:t>
      </w:r>
      <w:r w:rsidR="009A63E2" w:rsidRPr="00B239F7">
        <w:rPr>
          <w:rFonts w:ascii="方正仿宋_GBK" w:eastAsia="方正仿宋_GBK"/>
          <w:bCs/>
          <w:sz w:val="28"/>
          <w:szCs w:val="28"/>
        </w:rPr>
        <w:t>..</w:t>
      </w:r>
      <w:r w:rsidR="009A63E2">
        <w:rPr>
          <w:rFonts w:ascii="方正仿宋_GBK" w:eastAsia="方正仿宋_GBK" w:hint="eastAsia"/>
          <w:bCs/>
          <w:sz w:val="28"/>
          <w:szCs w:val="28"/>
        </w:rPr>
        <w:t>9</w:t>
      </w:r>
    </w:p>
    <w:p w:rsidR="00903B1E" w:rsidRPr="00903B1E" w:rsidRDefault="00903B1E" w:rsidP="002C1871">
      <w:pPr>
        <w:spacing w:line="540" w:lineRule="exact"/>
        <w:rPr>
          <w:rFonts w:ascii="方正仿宋_GBK" w:eastAsia="方正仿宋_GBK"/>
          <w:bCs/>
          <w:sz w:val="28"/>
          <w:szCs w:val="28"/>
        </w:rPr>
      </w:pPr>
      <w:r>
        <w:rPr>
          <w:rFonts w:ascii="方正仿宋_GBK" w:eastAsia="方正仿宋_GBK" w:hint="eastAsia"/>
          <w:bCs/>
          <w:sz w:val="28"/>
          <w:szCs w:val="28"/>
        </w:rPr>
        <w:t xml:space="preserve">5. </w:t>
      </w:r>
      <w:r>
        <w:rPr>
          <w:rFonts w:ascii="方正仿宋_GBK" w:eastAsia="方正仿宋_GBK" w:hint="eastAsia"/>
          <w:bCs/>
          <w:szCs w:val="21"/>
        </w:rPr>
        <w:t xml:space="preserve"> </w:t>
      </w:r>
      <w:r>
        <w:rPr>
          <w:rFonts w:ascii="方正仿宋_GBK" w:eastAsia="方正仿宋_GBK" w:hint="eastAsia"/>
          <w:bCs/>
          <w:sz w:val="28"/>
          <w:szCs w:val="28"/>
        </w:rPr>
        <w:t>中国药科大学专利PCT申请资助</w:t>
      </w:r>
      <w:r w:rsidR="00B46CD6" w:rsidRPr="00B239F7">
        <w:rPr>
          <w:rFonts w:ascii="方正仿宋_GBK" w:eastAsia="方正仿宋_GBK" w:hint="eastAsia"/>
          <w:bCs/>
          <w:sz w:val="28"/>
          <w:szCs w:val="28"/>
        </w:rPr>
        <w:t>........</w:t>
      </w:r>
      <w:r w:rsidR="00C41C6A">
        <w:rPr>
          <w:rFonts w:ascii="方正仿宋_GBK" w:eastAsia="方正仿宋_GBK" w:hint="eastAsia"/>
          <w:bCs/>
          <w:sz w:val="28"/>
          <w:szCs w:val="28"/>
        </w:rPr>
        <w:t>...............................</w:t>
      </w:r>
      <w:r w:rsidR="00C41C6A">
        <w:rPr>
          <w:rFonts w:ascii="方正仿宋_GBK" w:eastAsia="方正仿宋_GBK"/>
          <w:bCs/>
          <w:sz w:val="28"/>
          <w:szCs w:val="28"/>
        </w:rPr>
        <w:t>...</w:t>
      </w:r>
      <w:r w:rsidR="00C41C6A">
        <w:rPr>
          <w:rFonts w:ascii="方正仿宋_GBK" w:eastAsia="方正仿宋_GBK" w:hint="eastAsia"/>
          <w:bCs/>
          <w:sz w:val="28"/>
          <w:szCs w:val="28"/>
        </w:rPr>
        <w:t xml:space="preserve"> </w:t>
      </w:r>
      <w:r w:rsidR="00C41C6A">
        <w:rPr>
          <w:rFonts w:ascii="方正仿宋_GBK" w:eastAsia="方正仿宋_GBK"/>
          <w:bCs/>
          <w:sz w:val="28"/>
          <w:szCs w:val="28"/>
        </w:rPr>
        <w:t>................</w:t>
      </w:r>
      <w:r w:rsidR="009A63E2" w:rsidRPr="00B239F7">
        <w:rPr>
          <w:rFonts w:ascii="方正仿宋_GBK" w:eastAsia="方正仿宋_GBK"/>
          <w:bCs/>
          <w:sz w:val="28"/>
          <w:szCs w:val="28"/>
        </w:rPr>
        <w:t>..</w:t>
      </w:r>
      <w:r w:rsidR="009A63E2">
        <w:rPr>
          <w:rFonts w:ascii="方正仿宋_GBK" w:eastAsia="方正仿宋_GBK" w:hint="eastAsia"/>
          <w:bCs/>
          <w:sz w:val="28"/>
          <w:szCs w:val="28"/>
        </w:rPr>
        <w:t>9</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第</w:t>
      </w:r>
      <w:r w:rsidR="00B46CD6">
        <w:rPr>
          <w:rFonts w:ascii="方正仿宋_GBK" w:eastAsia="方正仿宋_GBK" w:hint="eastAsia"/>
          <w:bCs/>
          <w:sz w:val="28"/>
          <w:szCs w:val="28"/>
        </w:rPr>
        <w:t>三</w:t>
      </w:r>
      <w:r w:rsidRPr="00B239F7">
        <w:rPr>
          <w:rFonts w:ascii="方正仿宋_GBK" w:eastAsia="方正仿宋_GBK" w:hint="eastAsia"/>
          <w:bCs/>
          <w:sz w:val="28"/>
          <w:szCs w:val="28"/>
        </w:rPr>
        <w:t>部分 专利运营 ...................................</w:t>
      </w:r>
      <w:r w:rsidR="00C41C6A">
        <w:rPr>
          <w:rFonts w:ascii="方正仿宋_GBK" w:eastAsia="方正仿宋_GBK" w:hint="eastAsia"/>
          <w:bCs/>
          <w:sz w:val="28"/>
          <w:szCs w:val="28"/>
        </w:rPr>
        <w:t xml:space="preserve">................. </w:t>
      </w:r>
      <w:r w:rsidR="00C41C6A" w:rsidRPr="00B239F7">
        <w:rPr>
          <w:rFonts w:ascii="方正仿宋_GBK" w:eastAsia="方正仿宋_GBK"/>
          <w:bCs/>
          <w:sz w:val="28"/>
          <w:szCs w:val="28"/>
        </w:rPr>
        <w:t>..................................</w:t>
      </w:r>
      <w:r w:rsidR="009A63E2" w:rsidRPr="00B239F7">
        <w:rPr>
          <w:rFonts w:ascii="方正仿宋_GBK" w:eastAsia="方正仿宋_GBK"/>
          <w:bCs/>
          <w:sz w:val="28"/>
          <w:szCs w:val="28"/>
        </w:rPr>
        <w:t>..</w:t>
      </w:r>
      <w:r w:rsidR="009A63E2">
        <w:rPr>
          <w:rFonts w:ascii="方正仿宋_GBK" w:eastAsia="方正仿宋_GBK" w:hint="eastAsia"/>
          <w:bCs/>
          <w:sz w:val="28"/>
          <w:szCs w:val="28"/>
        </w:rPr>
        <w:t>9</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第</w:t>
      </w:r>
      <w:r w:rsidR="00B46CD6">
        <w:rPr>
          <w:rFonts w:ascii="方正仿宋_GBK" w:eastAsia="方正仿宋_GBK" w:hint="eastAsia"/>
          <w:bCs/>
          <w:sz w:val="28"/>
          <w:szCs w:val="28"/>
        </w:rPr>
        <w:t>八</w:t>
      </w:r>
      <w:r w:rsidRPr="00B239F7">
        <w:rPr>
          <w:rFonts w:ascii="方正仿宋_GBK" w:eastAsia="方正仿宋_GBK" w:hint="eastAsia"/>
          <w:bCs/>
          <w:sz w:val="28"/>
          <w:szCs w:val="28"/>
        </w:rPr>
        <w:t>章 专利实施许可与转让管理 ..................................................</w:t>
      </w:r>
      <w:r w:rsidR="00C41C6A" w:rsidRPr="00B239F7">
        <w:rPr>
          <w:rFonts w:ascii="方正仿宋_GBK" w:eastAsia="方正仿宋_GBK"/>
          <w:bCs/>
          <w:sz w:val="28"/>
          <w:szCs w:val="28"/>
        </w:rPr>
        <w:t>....</w:t>
      </w:r>
      <w:r w:rsidR="00C41C6A">
        <w:rPr>
          <w:rFonts w:ascii="方正仿宋_GBK" w:eastAsia="方正仿宋_GBK"/>
          <w:bCs/>
          <w:sz w:val="28"/>
          <w:szCs w:val="28"/>
        </w:rPr>
        <w:t>........</w:t>
      </w:r>
      <w:r w:rsidR="009A63E2" w:rsidRPr="009A63E2">
        <w:rPr>
          <w:rFonts w:ascii="方正仿宋_GBK" w:eastAsia="方正仿宋_GBK"/>
          <w:bCs/>
          <w:sz w:val="28"/>
          <w:szCs w:val="28"/>
        </w:rPr>
        <w:t xml:space="preserve"> </w:t>
      </w:r>
      <w:r w:rsidR="009A63E2" w:rsidRPr="00B239F7">
        <w:rPr>
          <w:rFonts w:ascii="方正仿宋_GBK" w:eastAsia="方正仿宋_GBK"/>
          <w:bCs/>
          <w:sz w:val="28"/>
          <w:szCs w:val="28"/>
        </w:rPr>
        <w:t>..</w:t>
      </w:r>
      <w:r w:rsidR="009A63E2">
        <w:rPr>
          <w:rFonts w:ascii="方正仿宋_GBK" w:eastAsia="方正仿宋_GBK" w:hint="eastAsia"/>
          <w:bCs/>
          <w:sz w:val="28"/>
          <w:szCs w:val="28"/>
        </w:rPr>
        <w:t>9</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1．专利（或专利申请）权转让 .........................</w:t>
      </w:r>
      <w:r w:rsidR="00C41C6A">
        <w:rPr>
          <w:rFonts w:ascii="方正仿宋_GBK" w:eastAsia="方正仿宋_GBK" w:hint="eastAsia"/>
          <w:bCs/>
          <w:sz w:val="28"/>
          <w:szCs w:val="28"/>
        </w:rPr>
        <w:t>..........................</w:t>
      </w:r>
      <w:r w:rsidR="00C41C6A">
        <w:rPr>
          <w:rFonts w:ascii="方正仿宋_GBK" w:eastAsia="方正仿宋_GBK"/>
          <w:bCs/>
          <w:sz w:val="28"/>
          <w:szCs w:val="28"/>
        </w:rPr>
        <w:t>...............</w:t>
      </w:r>
      <w:r w:rsidR="009A63E2" w:rsidRPr="009A63E2">
        <w:rPr>
          <w:rFonts w:ascii="方正仿宋_GBK" w:eastAsia="方正仿宋_GBK"/>
          <w:bCs/>
          <w:sz w:val="28"/>
          <w:szCs w:val="28"/>
        </w:rPr>
        <w:t xml:space="preserve"> </w:t>
      </w:r>
      <w:r w:rsidR="009A63E2" w:rsidRPr="00B239F7">
        <w:rPr>
          <w:rFonts w:ascii="方正仿宋_GBK" w:eastAsia="方正仿宋_GBK"/>
          <w:bCs/>
          <w:sz w:val="28"/>
          <w:szCs w:val="28"/>
        </w:rPr>
        <w:t>..</w:t>
      </w:r>
      <w:r w:rsidR="009A63E2">
        <w:rPr>
          <w:rFonts w:ascii="方正仿宋_GBK" w:eastAsia="方正仿宋_GBK" w:hint="eastAsia"/>
          <w:bCs/>
          <w:sz w:val="28"/>
          <w:szCs w:val="28"/>
        </w:rPr>
        <w:t>9</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2．专利实施许可 .....................................................................</w:t>
      </w:r>
      <w:r w:rsidR="00C41C6A">
        <w:rPr>
          <w:rFonts w:ascii="方正仿宋_GBK" w:eastAsia="方正仿宋_GBK"/>
          <w:bCs/>
          <w:sz w:val="28"/>
          <w:szCs w:val="28"/>
        </w:rPr>
        <w:t>......................</w:t>
      </w:r>
      <w:r w:rsidR="002C1871">
        <w:rPr>
          <w:rFonts w:ascii="方正仿宋_GBK" w:eastAsia="方正仿宋_GBK" w:hint="eastAsia"/>
          <w:bCs/>
          <w:sz w:val="28"/>
          <w:szCs w:val="28"/>
        </w:rPr>
        <w:t>1</w:t>
      </w:r>
      <w:r w:rsidR="009A63E2">
        <w:rPr>
          <w:rFonts w:ascii="方正仿宋_GBK" w:eastAsia="方正仿宋_GBK" w:hint="eastAsia"/>
          <w:bCs/>
          <w:sz w:val="28"/>
          <w:szCs w:val="28"/>
        </w:rPr>
        <w:t>0</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3．专利（或专利申请）权转让与专利实施许可注意事项</w:t>
      </w:r>
      <w:r w:rsidR="00C41C6A">
        <w:rPr>
          <w:rFonts w:ascii="方正仿宋_GBK" w:eastAsia="方正仿宋_GBK" w:hint="eastAsia"/>
          <w:bCs/>
          <w:sz w:val="28"/>
          <w:szCs w:val="28"/>
        </w:rPr>
        <w:t>........................</w:t>
      </w:r>
      <w:r w:rsidR="002C1871">
        <w:rPr>
          <w:rFonts w:ascii="方正仿宋_GBK" w:eastAsia="方正仿宋_GBK" w:hint="eastAsia"/>
          <w:bCs/>
          <w:sz w:val="28"/>
          <w:szCs w:val="28"/>
        </w:rPr>
        <w:t>1</w:t>
      </w:r>
      <w:r w:rsidR="009A63E2">
        <w:rPr>
          <w:rFonts w:ascii="方正仿宋_GBK" w:eastAsia="方正仿宋_GBK" w:hint="eastAsia"/>
          <w:bCs/>
          <w:sz w:val="28"/>
          <w:szCs w:val="28"/>
        </w:rPr>
        <w:t>0</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hint="eastAsia"/>
          <w:bCs/>
          <w:sz w:val="28"/>
          <w:szCs w:val="28"/>
        </w:rPr>
        <w:t>4．专利实施许可与转让的程序 ........................................................</w:t>
      </w:r>
      <w:r w:rsidR="00C41C6A">
        <w:rPr>
          <w:rFonts w:ascii="方正仿宋_GBK" w:eastAsia="方正仿宋_GBK"/>
          <w:bCs/>
          <w:sz w:val="28"/>
          <w:szCs w:val="28"/>
        </w:rPr>
        <w:t>...........</w:t>
      </w:r>
      <w:r w:rsidR="002C1871">
        <w:rPr>
          <w:rFonts w:ascii="方正仿宋_GBK" w:eastAsia="方正仿宋_GBK" w:hint="eastAsia"/>
          <w:bCs/>
          <w:sz w:val="28"/>
          <w:szCs w:val="28"/>
        </w:rPr>
        <w:t>1</w:t>
      </w:r>
      <w:r w:rsidR="009A63E2">
        <w:rPr>
          <w:rFonts w:ascii="方正仿宋_GBK" w:eastAsia="方正仿宋_GBK" w:hint="eastAsia"/>
          <w:bCs/>
          <w:sz w:val="28"/>
          <w:szCs w:val="28"/>
        </w:rPr>
        <w:t>0</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附件1：</w:t>
      </w:r>
      <w:r w:rsidR="002C1871">
        <w:rPr>
          <w:rFonts w:ascii="方正仿宋_GBK" w:eastAsia="方正仿宋_GBK" w:hint="eastAsia"/>
          <w:bCs/>
          <w:sz w:val="28"/>
          <w:szCs w:val="28"/>
        </w:rPr>
        <w:t>中国药科</w:t>
      </w:r>
      <w:r w:rsidRPr="00B239F7">
        <w:rPr>
          <w:rFonts w:ascii="方正仿宋_GBK" w:eastAsia="方正仿宋_GBK"/>
          <w:bCs/>
          <w:sz w:val="28"/>
          <w:szCs w:val="28"/>
        </w:rPr>
        <w:t>大学专利</w:t>
      </w:r>
      <w:r w:rsidR="002C1871">
        <w:rPr>
          <w:rFonts w:ascii="方正仿宋_GBK" w:eastAsia="方正仿宋_GBK" w:hint="eastAsia"/>
          <w:bCs/>
          <w:sz w:val="28"/>
          <w:szCs w:val="28"/>
        </w:rPr>
        <w:t>许可或</w:t>
      </w:r>
      <w:r w:rsidRPr="00B239F7">
        <w:rPr>
          <w:rFonts w:ascii="方正仿宋_GBK" w:eastAsia="方正仿宋_GBK"/>
          <w:bCs/>
          <w:sz w:val="28"/>
          <w:szCs w:val="28"/>
        </w:rPr>
        <w:t>转让合同办理流程图</w:t>
      </w:r>
      <w:r w:rsidR="00C41C6A">
        <w:rPr>
          <w:rFonts w:ascii="方正仿宋_GBK" w:eastAsia="方正仿宋_GBK"/>
          <w:bCs/>
          <w:sz w:val="28"/>
          <w:szCs w:val="28"/>
        </w:rPr>
        <w:t>...........................</w:t>
      </w:r>
      <w:r w:rsidR="002C1871">
        <w:rPr>
          <w:rFonts w:ascii="方正仿宋_GBK" w:eastAsia="方正仿宋_GBK" w:hint="eastAsia"/>
          <w:bCs/>
          <w:sz w:val="28"/>
          <w:szCs w:val="28"/>
        </w:rPr>
        <w:t>1</w:t>
      </w:r>
      <w:r w:rsidR="009A63E2">
        <w:rPr>
          <w:rFonts w:ascii="方正仿宋_GBK" w:eastAsia="方正仿宋_GBK" w:hint="eastAsia"/>
          <w:bCs/>
          <w:sz w:val="28"/>
          <w:szCs w:val="28"/>
        </w:rPr>
        <w:t>1</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联系方式 ............................................................................</w:t>
      </w:r>
      <w:r w:rsidR="00C41C6A" w:rsidRPr="00C41C6A">
        <w:rPr>
          <w:rFonts w:ascii="方正仿宋_GBK" w:eastAsia="方正仿宋_GBK"/>
          <w:bCs/>
          <w:sz w:val="28"/>
          <w:szCs w:val="28"/>
        </w:rPr>
        <w:t xml:space="preserve"> </w:t>
      </w:r>
      <w:r w:rsidR="00C41C6A">
        <w:rPr>
          <w:rFonts w:ascii="方正仿宋_GBK" w:eastAsia="方正仿宋_GBK"/>
          <w:bCs/>
          <w:sz w:val="28"/>
          <w:szCs w:val="28"/>
        </w:rPr>
        <w:t>............................</w:t>
      </w:r>
      <w:r w:rsidR="002C1871">
        <w:rPr>
          <w:rFonts w:ascii="方正仿宋_GBK" w:eastAsia="方正仿宋_GBK" w:hint="eastAsia"/>
          <w:bCs/>
          <w:sz w:val="28"/>
          <w:szCs w:val="28"/>
        </w:rPr>
        <w:t>1</w:t>
      </w:r>
      <w:r w:rsidR="00FD16EC">
        <w:rPr>
          <w:rFonts w:ascii="方正仿宋_GBK" w:eastAsia="方正仿宋_GBK" w:hint="eastAsia"/>
          <w:bCs/>
          <w:sz w:val="28"/>
          <w:szCs w:val="28"/>
        </w:rPr>
        <w:t>3</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附</w:t>
      </w:r>
      <w:r w:rsidR="008C7995">
        <w:rPr>
          <w:rFonts w:ascii="方正仿宋_GBK" w:eastAsia="方正仿宋_GBK" w:hint="eastAsia"/>
          <w:bCs/>
          <w:sz w:val="28"/>
          <w:szCs w:val="28"/>
        </w:rPr>
        <w:t>录</w:t>
      </w:r>
      <w:r w:rsidRPr="00B239F7">
        <w:rPr>
          <w:rFonts w:ascii="方正仿宋_GBK" w:eastAsia="方正仿宋_GBK"/>
          <w:bCs/>
          <w:sz w:val="28"/>
          <w:szCs w:val="28"/>
        </w:rPr>
        <w:t>.............................................................................</w:t>
      </w:r>
      <w:r w:rsidR="00C41C6A" w:rsidRPr="00B239F7">
        <w:rPr>
          <w:rFonts w:ascii="方正仿宋_GBK" w:eastAsia="方正仿宋_GBK"/>
          <w:bCs/>
          <w:sz w:val="28"/>
          <w:szCs w:val="28"/>
        </w:rPr>
        <w:t>.................</w:t>
      </w:r>
      <w:r w:rsidR="00C41C6A">
        <w:rPr>
          <w:rFonts w:ascii="方正仿宋_GBK" w:eastAsia="方正仿宋_GBK"/>
          <w:bCs/>
          <w:sz w:val="28"/>
          <w:szCs w:val="28"/>
        </w:rPr>
        <w:t>.....................</w:t>
      </w:r>
      <w:r w:rsidR="002C1871">
        <w:rPr>
          <w:rFonts w:ascii="方正仿宋_GBK" w:eastAsia="方正仿宋_GBK" w:hint="eastAsia"/>
          <w:bCs/>
          <w:sz w:val="28"/>
          <w:szCs w:val="28"/>
        </w:rPr>
        <w:t>1</w:t>
      </w:r>
      <w:r w:rsidR="00FD16EC">
        <w:rPr>
          <w:rFonts w:ascii="方正仿宋_GBK" w:eastAsia="方正仿宋_GBK" w:hint="eastAsia"/>
          <w:bCs/>
          <w:sz w:val="28"/>
          <w:szCs w:val="28"/>
        </w:rPr>
        <w:t>4</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关于成立</w:t>
      </w:r>
      <w:r w:rsidR="002C1871">
        <w:rPr>
          <w:rFonts w:ascii="方正仿宋_GBK" w:eastAsia="方正仿宋_GBK"/>
          <w:bCs/>
          <w:sz w:val="28"/>
          <w:szCs w:val="28"/>
        </w:rPr>
        <w:t>中国药科大学</w:t>
      </w:r>
      <w:r w:rsidR="00725B74">
        <w:rPr>
          <w:rFonts w:ascii="方正仿宋_GBK" w:eastAsia="方正仿宋_GBK" w:hint="eastAsia"/>
          <w:bCs/>
          <w:sz w:val="28"/>
          <w:szCs w:val="28"/>
        </w:rPr>
        <w:t>知识产权</w:t>
      </w:r>
      <w:r w:rsidRPr="00B239F7">
        <w:rPr>
          <w:rFonts w:ascii="方正仿宋_GBK" w:eastAsia="方正仿宋_GBK"/>
          <w:bCs/>
          <w:sz w:val="28"/>
          <w:szCs w:val="28"/>
        </w:rPr>
        <w:t>运营中心的通知</w:t>
      </w:r>
      <w:r w:rsidR="00725B74">
        <w:rPr>
          <w:rFonts w:ascii="方正仿宋_GBK" w:eastAsia="方正仿宋_GBK"/>
          <w:bCs/>
          <w:sz w:val="28"/>
          <w:szCs w:val="28"/>
        </w:rPr>
        <w:t>.....................</w:t>
      </w:r>
      <w:r w:rsidR="00725B74">
        <w:rPr>
          <w:rFonts w:ascii="方正仿宋_GBK" w:eastAsia="方正仿宋_GBK" w:hint="eastAsia"/>
          <w:bCs/>
          <w:kern w:val="0"/>
          <w:sz w:val="28"/>
          <w:szCs w:val="28"/>
        </w:rPr>
        <w:t>................</w:t>
      </w:r>
      <w:r w:rsidRPr="00B239F7">
        <w:rPr>
          <w:rFonts w:ascii="方正仿宋_GBK" w:eastAsia="方正仿宋_GBK"/>
          <w:bCs/>
          <w:sz w:val="28"/>
          <w:szCs w:val="28"/>
        </w:rPr>
        <w:t xml:space="preserve"> </w:t>
      </w:r>
      <w:r w:rsidR="002C1871">
        <w:rPr>
          <w:rFonts w:ascii="方正仿宋_GBK" w:eastAsia="方正仿宋_GBK" w:hint="eastAsia"/>
          <w:bCs/>
          <w:sz w:val="28"/>
          <w:szCs w:val="28"/>
        </w:rPr>
        <w:t>15</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关于印发《</w:t>
      </w:r>
      <w:r w:rsidR="002C1871">
        <w:rPr>
          <w:rFonts w:ascii="方正仿宋_GBK" w:eastAsia="方正仿宋_GBK" w:hint="eastAsia"/>
          <w:bCs/>
          <w:sz w:val="28"/>
          <w:szCs w:val="28"/>
        </w:rPr>
        <w:t>中国药科</w:t>
      </w:r>
      <w:r w:rsidRPr="00B239F7">
        <w:rPr>
          <w:rFonts w:ascii="方正仿宋_GBK" w:eastAsia="方正仿宋_GBK"/>
          <w:bCs/>
          <w:sz w:val="28"/>
          <w:szCs w:val="28"/>
        </w:rPr>
        <w:t xml:space="preserve">大学专利基金管理办法》的通知 </w:t>
      </w:r>
      <w:r w:rsidR="00C41C6A">
        <w:rPr>
          <w:rFonts w:ascii="方正仿宋_GBK" w:eastAsia="方正仿宋_GBK"/>
          <w:bCs/>
          <w:sz w:val="28"/>
          <w:szCs w:val="28"/>
        </w:rPr>
        <w:t>............................</w:t>
      </w:r>
      <w:r w:rsidR="002C1871">
        <w:rPr>
          <w:rFonts w:ascii="方正仿宋_GBK" w:eastAsia="方正仿宋_GBK" w:hint="eastAsia"/>
          <w:bCs/>
          <w:sz w:val="28"/>
          <w:szCs w:val="28"/>
        </w:rPr>
        <w:t>16</w:t>
      </w:r>
    </w:p>
    <w:p w:rsidR="00546A1F" w:rsidRPr="00B239F7" w:rsidRDefault="002C1871" w:rsidP="002C1871">
      <w:pPr>
        <w:spacing w:line="540" w:lineRule="exact"/>
        <w:rPr>
          <w:rFonts w:ascii="方正仿宋_GBK" w:eastAsia="方正仿宋_GBK"/>
          <w:bCs/>
          <w:sz w:val="28"/>
          <w:szCs w:val="28"/>
        </w:rPr>
      </w:pPr>
      <w:r>
        <w:rPr>
          <w:rFonts w:ascii="方正仿宋_GBK" w:eastAsia="方正仿宋_GBK"/>
          <w:bCs/>
          <w:sz w:val="28"/>
          <w:szCs w:val="28"/>
        </w:rPr>
        <w:t>中国药科大学</w:t>
      </w:r>
      <w:r w:rsidR="00546A1F" w:rsidRPr="00B239F7">
        <w:rPr>
          <w:rFonts w:ascii="方正仿宋_GBK" w:eastAsia="方正仿宋_GBK"/>
          <w:bCs/>
          <w:sz w:val="28"/>
          <w:szCs w:val="28"/>
        </w:rPr>
        <w:t>专利基金管理办法 ............................</w:t>
      </w:r>
      <w:r w:rsidR="00233853">
        <w:rPr>
          <w:rFonts w:ascii="方正仿宋_GBK" w:eastAsia="方正仿宋_GBK"/>
          <w:bCs/>
          <w:sz w:val="28"/>
          <w:szCs w:val="28"/>
        </w:rPr>
        <w:t>....................</w:t>
      </w:r>
      <w:r w:rsidR="00233853" w:rsidRPr="00B239F7">
        <w:rPr>
          <w:rFonts w:ascii="方正仿宋_GBK" w:eastAsia="方正仿宋_GBK"/>
          <w:bCs/>
          <w:sz w:val="28"/>
          <w:szCs w:val="28"/>
        </w:rPr>
        <w:t>................</w:t>
      </w:r>
      <w:r w:rsidR="00233853">
        <w:rPr>
          <w:rFonts w:ascii="方正仿宋_GBK" w:eastAsia="方正仿宋_GBK" w:hint="eastAsia"/>
          <w:bCs/>
          <w:sz w:val="28"/>
          <w:szCs w:val="28"/>
        </w:rPr>
        <w:t xml:space="preserve"> </w:t>
      </w:r>
      <w:r>
        <w:rPr>
          <w:rFonts w:ascii="方正仿宋_GBK" w:eastAsia="方正仿宋_GBK" w:hint="eastAsia"/>
          <w:bCs/>
          <w:sz w:val="28"/>
          <w:szCs w:val="28"/>
        </w:rPr>
        <w:t>17</w:t>
      </w:r>
    </w:p>
    <w:p w:rsidR="00546A1F" w:rsidRPr="00B239F7" w:rsidRDefault="00546A1F" w:rsidP="002C1871">
      <w:pPr>
        <w:spacing w:line="540" w:lineRule="exact"/>
        <w:rPr>
          <w:rFonts w:ascii="方正仿宋_GBK" w:eastAsia="方正仿宋_GBK"/>
          <w:bCs/>
          <w:sz w:val="28"/>
          <w:szCs w:val="28"/>
        </w:rPr>
      </w:pPr>
      <w:r w:rsidRPr="00B239F7">
        <w:rPr>
          <w:rFonts w:ascii="方正仿宋_GBK" w:eastAsia="方正仿宋_GBK"/>
          <w:bCs/>
          <w:sz w:val="28"/>
          <w:szCs w:val="28"/>
        </w:rPr>
        <w:t>关于印发《</w:t>
      </w:r>
      <w:r w:rsidR="006B1FFA" w:rsidRPr="006B1FFA">
        <w:rPr>
          <w:rFonts w:ascii="方正仿宋_GBK" w:eastAsia="方正仿宋_GBK" w:hint="eastAsia"/>
          <w:bCs/>
          <w:sz w:val="28"/>
          <w:szCs w:val="28"/>
        </w:rPr>
        <w:t>中国药科大学专项津贴奖励办法（试行）</w:t>
      </w:r>
      <w:r w:rsidRPr="00B239F7">
        <w:rPr>
          <w:rFonts w:ascii="方正仿宋_GBK" w:eastAsia="方正仿宋_GBK"/>
          <w:bCs/>
          <w:sz w:val="28"/>
          <w:szCs w:val="28"/>
        </w:rPr>
        <w:t>》的通知</w:t>
      </w:r>
      <w:r w:rsidR="00233853">
        <w:rPr>
          <w:rFonts w:ascii="方正仿宋_GBK" w:eastAsia="方正仿宋_GBK"/>
          <w:bCs/>
          <w:sz w:val="28"/>
          <w:szCs w:val="28"/>
        </w:rPr>
        <w:t>.</w:t>
      </w:r>
      <w:r w:rsidR="006B1FFA">
        <w:rPr>
          <w:rFonts w:ascii="方正仿宋_GBK" w:eastAsia="方正仿宋_GBK"/>
          <w:bCs/>
          <w:sz w:val="28"/>
          <w:szCs w:val="28"/>
        </w:rPr>
        <w:t>...............</w:t>
      </w:r>
      <w:r w:rsidR="002C1871">
        <w:rPr>
          <w:rFonts w:ascii="方正仿宋_GBK" w:eastAsia="方正仿宋_GBK" w:hint="eastAsia"/>
          <w:bCs/>
          <w:sz w:val="28"/>
          <w:szCs w:val="28"/>
        </w:rPr>
        <w:t>19</w:t>
      </w:r>
    </w:p>
    <w:p w:rsidR="006B75E0" w:rsidRPr="00233853" w:rsidRDefault="006B1FFA" w:rsidP="00233853">
      <w:pPr>
        <w:spacing w:line="540" w:lineRule="exact"/>
        <w:rPr>
          <w:rFonts w:ascii="方正仿宋_GBK" w:eastAsia="方正仿宋_GBK"/>
          <w:bCs/>
          <w:sz w:val="28"/>
          <w:szCs w:val="28"/>
        </w:rPr>
      </w:pPr>
      <w:r w:rsidRPr="006B1FFA">
        <w:rPr>
          <w:rFonts w:ascii="方正仿宋_GBK" w:eastAsia="方正仿宋_GBK" w:hint="eastAsia"/>
          <w:bCs/>
          <w:sz w:val="28"/>
          <w:szCs w:val="28"/>
        </w:rPr>
        <w:t>中国药科大学专项津贴奖励办法（试行）</w:t>
      </w:r>
      <w:r w:rsidR="00546A1F" w:rsidRPr="00B239F7">
        <w:rPr>
          <w:rFonts w:ascii="方正仿宋_GBK" w:eastAsia="方正仿宋_GBK"/>
          <w:bCs/>
          <w:sz w:val="28"/>
          <w:szCs w:val="28"/>
        </w:rPr>
        <w:t xml:space="preserve"> .....................</w:t>
      </w:r>
      <w:r>
        <w:rPr>
          <w:rFonts w:ascii="方正仿宋_GBK" w:eastAsia="方正仿宋_GBK"/>
          <w:bCs/>
          <w:sz w:val="28"/>
          <w:szCs w:val="28"/>
        </w:rPr>
        <w:t>............................</w:t>
      </w:r>
      <w:r w:rsidR="002C1871">
        <w:rPr>
          <w:rFonts w:ascii="方正仿宋_GBK" w:eastAsia="方正仿宋_GBK" w:hint="eastAsia"/>
          <w:bCs/>
          <w:sz w:val="28"/>
          <w:szCs w:val="28"/>
        </w:rPr>
        <w:t>20</w:t>
      </w:r>
    </w:p>
    <w:p w:rsidR="00EB7A7F" w:rsidRDefault="00EB7A7F" w:rsidP="007C3BD2">
      <w:pPr>
        <w:rPr>
          <w:rFonts w:ascii="方正仿宋_GBK" w:eastAsia="方正仿宋_GBK"/>
          <w:b/>
          <w:bCs/>
          <w:sz w:val="24"/>
          <w:szCs w:val="24"/>
        </w:rPr>
        <w:sectPr w:rsidR="00EB7A7F" w:rsidSect="00B30FDE">
          <w:footerReference w:type="default" r:id="rId8"/>
          <w:pgSz w:w="11906" w:h="16838"/>
          <w:pgMar w:top="1418" w:right="1418" w:bottom="1418" w:left="1531" w:header="851" w:footer="992" w:gutter="0"/>
          <w:cols w:space="425"/>
          <w:docGrid w:linePitch="312"/>
        </w:sectPr>
      </w:pPr>
    </w:p>
    <w:p w:rsidR="00C13A56" w:rsidRPr="00C13A56" w:rsidRDefault="00C13A56" w:rsidP="00C13A56">
      <w:pPr>
        <w:spacing w:line="520" w:lineRule="exact"/>
        <w:ind w:firstLineChars="200" w:firstLine="880"/>
        <w:jc w:val="center"/>
        <w:rPr>
          <w:rFonts w:ascii="方正小标宋_GBK" w:eastAsia="方正小标宋_GBK"/>
          <w:sz w:val="44"/>
          <w:szCs w:val="44"/>
        </w:rPr>
      </w:pPr>
      <w:r w:rsidRPr="00C13A56">
        <w:rPr>
          <w:rFonts w:ascii="方正小标宋_GBK" w:eastAsia="方正小标宋_GBK" w:hint="eastAsia"/>
          <w:bCs/>
          <w:sz w:val="44"/>
          <w:szCs w:val="44"/>
        </w:rPr>
        <w:lastRenderedPageBreak/>
        <w:t>第一部分</w:t>
      </w:r>
      <w:r w:rsidRPr="00C13A56">
        <w:rPr>
          <w:rFonts w:ascii="方正小标宋_GBK" w:eastAsia="方正小标宋_GBK" w:hint="eastAsia"/>
          <w:bCs/>
          <w:sz w:val="44"/>
          <w:szCs w:val="44"/>
        </w:rPr>
        <w:tab/>
        <w:t>国内专利</w:t>
      </w:r>
    </w:p>
    <w:p w:rsidR="00DD2CFF" w:rsidRPr="000E7ADF" w:rsidRDefault="00DD2CFF" w:rsidP="003D5C92">
      <w:pPr>
        <w:spacing w:beforeLines="100" w:before="240" w:line="540" w:lineRule="exact"/>
        <w:ind w:firstLineChars="200" w:firstLine="723"/>
        <w:jc w:val="center"/>
        <w:rPr>
          <w:rFonts w:ascii="方正仿宋_GBK" w:eastAsia="方正仿宋_GBK"/>
          <w:sz w:val="36"/>
          <w:szCs w:val="36"/>
        </w:rPr>
      </w:pPr>
      <w:r w:rsidRPr="000E7ADF">
        <w:rPr>
          <w:rFonts w:ascii="方正仿宋_GBK" w:eastAsia="方正仿宋_GBK" w:hint="eastAsia"/>
          <w:b/>
          <w:bCs/>
          <w:sz w:val="36"/>
          <w:szCs w:val="36"/>
        </w:rPr>
        <w:t>第一章</w:t>
      </w:r>
      <w:r w:rsidRPr="000E7ADF">
        <w:rPr>
          <w:rFonts w:ascii="方正仿宋_GBK" w:eastAsia="方正仿宋_GBK" w:hint="eastAsia"/>
          <w:b/>
          <w:bCs/>
          <w:sz w:val="36"/>
          <w:szCs w:val="36"/>
        </w:rPr>
        <w:tab/>
        <w:t>国内专利申请程序</w:t>
      </w:r>
    </w:p>
    <w:p w:rsidR="00DD2CFF" w:rsidRPr="00036480" w:rsidRDefault="00DD2CFF" w:rsidP="009107D1">
      <w:pPr>
        <w:spacing w:beforeLines="100" w:before="240" w:line="540" w:lineRule="exact"/>
        <w:ind w:firstLineChars="200" w:firstLine="562"/>
        <w:rPr>
          <w:rFonts w:ascii="方正仿宋_GBK" w:eastAsia="方正仿宋_GBK"/>
          <w:b/>
          <w:bCs/>
          <w:sz w:val="28"/>
          <w:szCs w:val="28"/>
        </w:rPr>
      </w:pPr>
      <w:r w:rsidRPr="00036480">
        <w:rPr>
          <w:rFonts w:ascii="方正仿宋_GBK" w:eastAsia="方正仿宋_GBK" w:hint="eastAsia"/>
          <w:b/>
          <w:bCs/>
          <w:sz w:val="28"/>
          <w:szCs w:val="28"/>
        </w:rPr>
        <w:t>1</w:t>
      </w:r>
      <w:r w:rsidR="000E531D">
        <w:rPr>
          <w:rFonts w:ascii="方正仿宋_GBK" w:eastAsia="方正仿宋_GBK" w:hint="eastAsia"/>
          <w:b/>
          <w:bCs/>
          <w:sz w:val="28"/>
          <w:szCs w:val="28"/>
        </w:rPr>
        <w:t>、</w:t>
      </w:r>
      <w:r w:rsidRPr="00036480">
        <w:rPr>
          <w:rFonts w:ascii="方正仿宋_GBK" w:eastAsia="方正仿宋_GBK" w:hint="eastAsia"/>
          <w:b/>
          <w:bCs/>
          <w:sz w:val="28"/>
          <w:szCs w:val="28"/>
        </w:rPr>
        <w:t>国内专利的分类</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 xml:space="preserve">国内专利分为三类：发明专利、实用新型专利和外观设计专利。 </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发明专利是对产品</w:t>
      </w:r>
      <w:r w:rsidR="000E531D">
        <w:rPr>
          <w:rFonts w:ascii="方正仿宋_GBK" w:eastAsia="方正仿宋_GBK" w:hint="eastAsia"/>
          <w:sz w:val="28"/>
          <w:szCs w:val="28"/>
        </w:rPr>
        <w:t>、</w:t>
      </w:r>
      <w:r w:rsidRPr="00036480">
        <w:rPr>
          <w:rFonts w:ascii="方正仿宋_GBK" w:eastAsia="方正仿宋_GBK" w:hint="eastAsia"/>
          <w:sz w:val="28"/>
          <w:szCs w:val="28"/>
        </w:rPr>
        <w:t>方法或者其改进所提出的新的技术方案。实用新型专利是指对产品的形状、构造或者其结合所提出的适于实用的新的技术方案。外观设计专利是指对产品的形状、图案或者其结合以及色彩与形状、图案的结合所作出的富有美感并适于工业应用的新设计。</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其中发明专利实行实质审查制</w:t>
      </w:r>
      <w:r w:rsidR="000E531D">
        <w:rPr>
          <w:rFonts w:ascii="方正仿宋_GBK" w:eastAsia="方正仿宋_GBK" w:hint="eastAsia"/>
          <w:sz w:val="28"/>
          <w:szCs w:val="28"/>
        </w:rPr>
        <w:t>，</w:t>
      </w:r>
      <w:r w:rsidRPr="00036480">
        <w:rPr>
          <w:rFonts w:ascii="方正仿宋_GBK" w:eastAsia="方正仿宋_GBK" w:hint="eastAsia"/>
          <w:sz w:val="28"/>
          <w:szCs w:val="28"/>
        </w:rPr>
        <w:t>即专利局对发明创造的新颖性、创造性和实用性进行审查，对发明是否具备专利权的授权条件作出决定的审查制度；进行实质审查的前提是申请人提出关于进行实质审查的请求。</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实用新型和外观设计专利实行初步审查制</w:t>
      </w:r>
      <w:r w:rsidR="000E531D">
        <w:rPr>
          <w:rFonts w:ascii="方正仿宋_GBK" w:eastAsia="方正仿宋_GBK" w:hint="eastAsia"/>
          <w:sz w:val="28"/>
          <w:szCs w:val="28"/>
        </w:rPr>
        <w:t>，</w:t>
      </w:r>
      <w:r w:rsidRPr="00036480">
        <w:rPr>
          <w:rFonts w:ascii="方正仿宋_GBK" w:eastAsia="方正仿宋_GBK" w:hint="eastAsia"/>
          <w:sz w:val="28"/>
          <w:szCs w:val="28"/>
        </w:rPr>
        <w:t>即经初步审查没有发现驳回理由的，审查员应当作出授予实用新型专利权通知。</w:t>
      </w:r>
    </w:p>
    <w:p w:rsidR="00DD2CFF" w:rsidRPr="00036480" w:rsidRDefault="00DD2CFF"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2</w:t>
      </w:r>
      <w:r w:rsidR="000E531D">
        <w:rPr>
          <w:rFonts w:ascii="方正仿宋_GBK" w:eastAsia="方正仿宋_GBK" w:hint="eastAsia"/>
          <w:b/>
          <w:bCs/>
          <w:sz w:val="28"/>
          <w:szCs w:val="28"/>
        </w:rPr>
        <w:t>、</w:t>
      </w:r>
      <w:r w:rsidRPr="00036480">
        <w:rPr>
          <w:rFonts w:ascii="方正仿宋_GBK" w:eastAsia="方正仿宋_GBK" w:hint="eastAsia"/>
          <w:b/>
          <w:bCs/>
          <w:sz w:val="28"/>
          <w:szCs w:val="28"/>
        </w:rPr>
        <w:t>国内专利申请文件的构成</w:t>
      </w:r>
    </w:p>
    <w:p w:rsidR="00DD2CFF" w:rsidRPr="005F39D2" w:rsidRDefault="00DD2CFF" w:rsidP="00036480">
      <w:pPr>
        <w:spacing w:line="540" w:lineRule="exact"/>
        <w:ind w:firstLineChars="200" w:firstLine="560"/>
        <w:rPr>
          <w:rFonts w:ascii="方正仿宋_GBK" w:eastAsia="方正仿宋_GBK"/>
          <w:bCs/>
          <w:kern w:val="0"/>
          <w:sz w:val="28"/>
          <w:szCs w:val="28"/>
        </w:rPr>
      </w:pPr>
      <w:r w:rsidRPr="005F39D2">
        <w:rPr>
          <w:rFonts w:ascii="方正仿宋_GBK" w:eastAsia="方正仿宋_GBK" w:hint="eastAsia"/>
          <w:bCs/>
          <w:kern w:val="0"/>
          <w:sz w:val="28"/>
          <w:szCs w:val="28"/>
        </w:rPr>
        <w:t>发明专利</w:t>
      </w:r>
      <w:r w:rsidR="00EE78E0">
        <w:rPr>
          <w:rFonts w:ascii="方正仿宋_GBK" w:eastAsia="方正仿宋_GBK" w:hint="eastAsia"/>
          <w:bCs/>
          <w:kern w:val="0"/>
          <w:sz w:val="28"/>
          <w:szCs w:val="28"/>
        </w:rPr>
        <w:t>和实用新型专利</w:t>
      </w:r>
      <w:r w:rsidRPr="005F39D2">
        <w:rPr>
          <w:rFonts w:ascii="方正仿宋_GBK" w:eastAsia="方正仿宋_GBK" w:hint="eastAsia"/>
          <w:bCs/>
          <w:kern w:val="0"/>
          <w:sz w:val="28"/>
          <w:szCs w:val="28"/>
        </w:rPr>
        <w:t xml:space="preserve">的申请文件包括：专利请求书、摘要、摘要附图（适用时）、说明书、权利要求书、说明书附图（适用时）。 </w:t>
      </w:r>
    </w:p>
    <w:p w:rsidR="00DD2CFF" w:rsidRPr="005F39D2" w:rsidRDefault="00DD2CFF" w:rsidP="00036480">
      <w:pPr>
        <w:spacing w:line="540" w:lineRule="exact"/>
        <w:ind w:firstLineChars="200" w:firstLine="560"/>
        <w:rPr>
          <w:rFonts w:ascii="方正仿宋_GBK" w:eastAsia="方正仿宋_GBK"/>
          <w:bCs/>
          <w:kern w:val="0"/>
          <w:sz w:val="28"/>
          <w:szCs w:val="28"/>
        </w:rPr>
      </w:pPr>
      <w:r w:rsidRPr="005F39D2">
        <w:rPr>
          <w:rFonts w:ascii="方正仿宋_GBK" w:eastAsia="方正仿宋_GBK" w:hint="eastAsia"/>
          <w:bCs/>
          <w:kern w:val="0"/>
          <w:sz w:val="28"/>
          <w:szCs w:val="28"/>
        </w:rPr>
        <w:t>外观设计专利申请文件包括：外观设计专利请求书、图片或者照片（要求保护色彩的，应当提交彩色图片或者照片）以及对该外观设计的简要说明。</w:t>
      </w:r>
    </w:p>
    <w:p w:rsidR="00DD2CFF" w:rsidRPr="00036480" w:rsidRDefault="00DD2CFF" w:rsidP="00036480">
      <w:pPr>
        <w:spacing w:line="540" w:lineRule="exact"/>
        <w:ind w:firstLineChars="200" w:firstLine="560"/>
        <w:rPr>
          <w:rFonts w:ascii="方正仿宋_GBK" w:eastAsia="方正仿宋_GBK"/>
          <w:bCs/>
          <w:sz w:val="28"/>
          <w:szCs w:val="28"/>
        </w:rPr>
      </w:pPr>
      <w:r w:rsidRPr="00036480">
        <w:rPr>
          <w:rFonts w:ascii="方正仿宋_GBK" w:eastAsia="方正仿宋_GBK" w:hint="eastAsia"/>
          <w:bCs/>
          <w:sz w:val="28"/>
          <w:szCs w:val="28"/>
        </w:rPr>
        <w:t>另外，拟将授权的发明专利申请文件，一般同时提交实质审查请求书；符合条件的发明专利申请，</w:t>
      </w:r>
      <w:r w:rsidR="00975E37">
        <w:rPr>
          <w:rFonts w:ascii="方正仿宋_GBK" w:eastAsia="方正仿宋_GBK" w:hint="eastAsia"/>
          <w:bCs/>
          <w:sz w:val="28"/>
          <w:szCs w:val="28"/>
        </w:rPr>
        <w:t>还</w:t>
      </w:r>
      <w:r w:rsidRPr="00036480">
        <w:rPr>
          <w:rFonts w:ascii="方正仿宋_GBK" w:eastAsia="方正仿宋_GBK" w:hint="eastAsia"/>
          <w:bCs/>
          <w:sz w:val="28"/>
          <w:szCs w:val="28"/>
        </w:rPr>
        <w:t>会随附费用减缓请求书及费用减缓的证明文件。</w:t>
      </w:r>
    </w:p>
    <w:p w:rsidR="00DD2CFF" w:rsidRPr="00036480" w:rsidRDefault="00DD2CFF" w:rsidP="00036480">
      <w:pPr>
        <w:spacing w:line="540" w:lineRule="exact"/>
        <w:ind w:firstLineChars="200" w:firstLine="562"/>
        <w:rPr>
          <w:rFonts w:ascii="方正仿宋_GBK" w:eastAsia="方正仿宋_GBK"/>
          <w:b/>
          <w:bCs/>
          <w:sz w:val="28"/>
          <w:szCs w:val="28"/>
        </w:rPr>
      </w:pPr>
      <w:r w:rsidRPr="00036480">
        <w:rPr>
          <w:rFonts w:ascii="方正仿宋_GBK" w:eastAsia="方正仿宋_GBK" w:hint="eastAsia"/>
          <w:b/>
          <w:bCs/>
          <w:sz w:val="28"/>
          <w:szCs w:val="28"/>
        </w:rPr>
        <w:t>3</w:t>
      </w:r>
      <w:r w:rsidR="005F39D2">
        <w:rPr>
          <w:rFonts w:ascii="方正仿宋_GBK" w:eastAsia="方正仿宋_GBK" w:hint="eastAsia"/>
          <w:b/>
          <w:bCs/>
          <w:sz w:val="28"/>
          <w:szCs w:val="28"/>
        </w:rPr>
        <w:t>、</w:t>
      </w:r>
      <w:r w:rsidRPr="00036480">
        <w:rPr>
          <w:rFonts w:ascii="方正仿宋_GBK" w:eastAsia="方正仿宋_GBK" w:hint="eastAsia"/>
          <w:b/>
          <w:bCs/>
          <w:sz w:val="28"/>
          <w:szCs w:val="28"/>
        </w:rPr>
        <w:t>国内专利申请文件的提交流程</w:t>
      </w:r>
    </w:p>
    <w:p w:rsidR="00DD2CFF" w:rsidRPr="00036480" w:rsidRDefault="00DD2CFF" w:rsidP="00036480">
      <w:pPr>
        <w:spacing w:line="540" w:lineRule="exact"/>
        <w:ind w:firstLineChars="200" w:firstLine="560"/>
        <w:rPr>
          <w:rFonts w:ascii="方正仿宋_GBK" w:eastAsia="方正仿宋_GBK"/>
          <w:bCs/>
          <w:sz w:val="28"/>
          <w:szCs w:val="28"/>
        </w:rPr>
      </w:pPr>
      <w:r w:rsidRPr="00036480">
        <w:rPr>
          <w:rFonts w:ascii="方正仿宋_GBK" w:eastAsia="方正仿宋_GBK" w:hint="eastAsia"/>
          <w:bCs/>
          <w:sz w:val="28"/>
          <w:szCs w:val="28"/>
        </w:rPr>
        <w:t>中国药科大学的专利申请提交，一般是先至学校科学技术处</w:t>
      </w:r>
      <w:r w:rsidR="00EE7BB5">
        <w:rPr>
          <w:rFonts w:ascii="方正仿宋_GBK" w:eastAsia="方正仿宋_GBK" w:hint="eastAsia"/>
          <w:bCs/>
          <w:sz w:val="28"/>
          <w:szCs w:val="28"/>
        </w:rPr>
        <w:t>知识产权运营中心</w:t>
      </w:r>
      <w:r w:rsidRPr="00036480">
        <w:rPr>
          <w:rFonts w:ascii="方正仿宋_GBK" w:eastAsia="方正仿宋_GBK" w:hint="eastAsia"/>
          <w:bCs/>
          <w:sz w:val="28"/>
          <w:szCs w:val="28"/>
        </w:rPr>
        <w:t>办理专利申请材料的形式审查，领取校印盖章申请表以及费用减</w:t>
      </w:r>
      <w:r w:rsidRPr="00036480">
        <w:rPr>
          <w:rFonts w:ascii="方正仿宋_GBK" w:eastAsia="方正仿宋_GBK" w:hint="eastAsia"/>
          <w:bCs/>
          <w:sz w:val="28"/>
          <w:szCs w:val="28"/>
        </w:rPr>
        <w:lastRenderedPageBreak/>
        <w:t>缓证明文件；然后至学校校长办公室盖章，最后提交至国家知识产权局专利局或其代办处，如专利局南京代办处（南京市中山北路49号机械大厦）。</w:t>
      </w:r>
    </w:p>
    <w:p w:rsidR="008364BF" w:rsidRPr="00036480" w:rsidRDefault="0086063A" w:rsidP="00036480">
      <w:pPr>
        <w:spacing w:line="540" w:lineRule="exact"/>
        <w:ind w:firstLineChars="200" w:firstLine="560"/>
        <w:rPr>
          <w:rFonts w:ascii="方正仿宋_GBK" w:eastAsia="方正仿宋_GBK"/>
          <w:sz w:val="28"/>
          <w:szCs w:val="28"/>
        </w:rPr>
      </w:pPr>
      <w:r>
        <w:rPr>
          <w:rFonts w:ascii="方正仿宋_GBK" w:eastAsia="方正仿宋_GBK" w:hint="eastAsia"/>
          <w:bCs/>
          <w:sz w:val="28"/>
          <w:szCs w:val="28"/>
        </w:rPr>
        <w:t>知识产权运营中心</w:t>
      </w:r>
      <w:r w:rsidR="00DD2CFF" w:rsidRPr="00036480">
        <w:rPr>
          <w:rFonts w:ascii="方正仿宋_GBK" w:eastAsia="方正仿宋_GBK" w:hint="eastAsia"/>
          <w:bCs/>
          <w:sz w:val="28"/>
          <w:szCs w:val="28"/>
        </w:rPr>
        <w:t>形式审查时需准备的材料：发明专利请求书（第1页2份）、费用减缓请求书、实质审查请求书、说明书摘要、权利要求书和说明书（说明书附图）各一份；如果是请代理公司代理，则需要准备发明专利请求书第一页（需要和最终交给专利局的一致）和代理委托书。</w:t>
      </w:r>
    </w:p>
    <w:p w:rsidR="00DD2CFF" w:rsidRPr="00036480" w:rsidRDefault="00DD2CFF" w:rsidP="00036480">
      <w:pPr>
        <w:spacing w:line="540" w:lineRule="exact"/>
        <w:ind w:firstLineChars="200" w:firstLine="560"/>
        <w:rPr>
          <w:rFonts w:ascii="方正仿宋_GBK" w:eastAsia="方正仿宋_GBK"/>
          <w:bCs/>
          <w:sz w:val="28"/>
          <w:szCs w:val="28"/>
        </w:rPr>
      </w:pPr>
      <w:r w:rsidRPr="00036480">
        <w:rPr>
          <w:rFonts w:ascii="方正仿宋_GBK" w:eastAsia="方正仿宋_GBK" w:hint="eastAsia"/>
          <w:bCs/>
          <w:sz w:val="28"/>
          <w:szCs w:val="28"/>
        </w:rPr>
        <w:t>申请专利所有表格均可在国家知识产权局网站</w:t>
      </w:r>
      <w:r w:rsidR="00C90B8E">
        <w:rPr>
          <w:rFonts w:ascii="方正仿宋_GBK" w:eastAsia="方正仿宋_GBK" w:hint="eastAsia"/>
          <w:bCs/>
          <w:sz w:val="28"/>
          <w:szCs w:val="28"/>
        </w:rPr>
        <w:t>“</w:t>
      </w:r>
      <w:r w:rsidRPr="00036480">
        <w:rPr>
          <w:rFonts w:ascii="方正仿宋_GBK" w:eastAsia="方正仿宋_GBK" w:hint="eastAsia"/>
          <w:bCs/>
          <w:sz w:val="28"/>
          <w:szCs w:val="28"/>
        </w:rPr>
        <w:t>表格下载</w:t>
      </w:r>
      <w:r w:rsidR="00C90B8E">
        <w:rPr>
          <w:rFonts w:ascii="方正仿宋_GBK" w:eastAsia="方正仿宋_GBK" w:hint="eastAsia"/>
          <w:bCs/>
          <w:sz w:val="28"/>
          <w:szCs w:val="28"/>
        </w:rPr>
        <w:t>”</w:t>
      </w:r>
      <w:r w:rsidRPr="00036480">
        <w:rPr>
          <w:rFonts w:ascii="方正仿宋_GBK" w:eastAsia="方正仿宋_GBK" w:hint="eastAsia"/>
          <w:bCs/>
          <w:sz w:val="28"/>
          <w:szCs w:val="28"/>
        </w:rPr>
        <w:t>专栏找到，学校科学技术处网站</w:t>
      </w:r>
      <w:r w:rsidR="00C90B8E">
        <w:rPr>
          <w:rFonts w:ascii="方正仿宋_GBK" w:eastAsia="方正仿宋_GBK" w:hint="eastAsia"/>
          <w:bCs/>
          <w:sz w:val="28"/>
          <w:szCs w:val="28"/>
        </w:rPr>
        <w:t>“</w:t>
      </w:r>
      <w:r w:rsidRPr="00036480">
        <w:rPr>
          <w:rFonts w:ascii="方正仿宋_GBK" w:eastAsia="方正仿宋_GBK" w:hint="eastAsia"/>
          <w:bCs/>
          <w:sz w:val="28"/>
          <w:szCs w:val="28"/>
        </w:rPr>
        <w:t>专利申请</w:t>
      </w:r>
      <w:r w:rsidR="00C90B8E">
        <w:rPr>
          <w:rFonts w:ascii="方正仿宋_GBK" w:eastAsia="方正仿宋_GBK" w:hint="eastAsia"/>
          <w:bCs/>
          <w:sz w:val="28"/>
          <w:szCs w:val="28"/>
        </w:rPr>
        <w:t>”</w:t>
      </w:r>
      <w:r w:rsidRPr="00036480">
        <w:rPr>
          <w:rFonts w:ascii="方正仿宋_GBK" w:eastAsia="方正仿宋_GBK" w:hint="eastAsia"/>
          <w:bCs/>
          <w:sz w:val="28"/>
          <w:szCs w:val="28"/>
        </w:rPr>
        <w:t>专题也会提供部分表格下载。</w:t>
      </w:r>
    </w:p>
    <w:p w:rsidR="00DD2CFF" w:rsidRPr="00036480" w:rsidRDefault="00DD2CFF"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4</w:t>
      </w:r>
      <w:r w:rsidR="00C90B8E">
        <w:rPr>
          <w:rFonts w:ascii="方正仿宋_GBK" w:eastAsia="方正仿宋_GBK" w:hint="eastAsia"/>
          <w:b/>
          <w:bCs/>
          <w:sz w:val="28"/>
          <w:szCs w:val="28"/>
        </w:rPr>
        <w:t>、</w:t>
      </w:r>
      <w:r w:rsidRPr="00036480">
        <w:rPr>
          <w:rFonts w:ascii="方正仿宋_GBK" w:eastAsia="方正仿宋_GBK" w:hint="eastAsia"/>
          <w:b/>
          <w:bCs/>
          <w:sz w:val="28"/>
          <w:szCs w:val="28"/>
        </w:rPr>
        <w:t>专利申请过程中的一些关键时间节点</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（1）发明专利大概需要多久才能够授权？</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由于发明的授权过程必须经过发明专利公布阶段、实质审查阶段和授权阶段三个过程。三个过程的大概时间节点为：</w:t>
      </w:r>
    </w:p>
    <w:p w:rsidR="00DD2CFF" w:rsidRPr="00036480" w:rsidRDefault="00DD2CFF" w:rsidP="00A31EA8">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发明专利初审合格、公开：</w:t>
      </w:r>
      <w:r w:rsidRPr="00036480">
        <w:rPr>
          <w:rFonts w:ascii="方正仿宋_GBK" w:eastAsia="方正仿宋_GBK" w:hint="eastAsia"/>
          <w:sz w:val="28"/>
          <w:szCs w:val="28"/>
        </w:rPr>
        <w:t>发明专利</w:t>
      </w:r>
      <w:r w:rsidR="00BD2DF0">
        <w:rPr>
          <w:rFonts w:ascii="方正仿宋_GBK" w:eastAsia="方正仿宋_GBK" w:hint="eastAsia"/>
          <w:sz w:val="28"/>
          <w:szCs w:val="28"/>
        </w:rPr>
        <w:t>申请递交后，专利局进行形式审查，形式审查合格的专利申请即进入公布程序，自</w:t>
      </w:r>
      <w:r w:rsidRPr="00036480">
        <w:rPr>
          <w:rFonts w:ascii="方正仿宋_GBK" w:eastAsia="方正仿宋_GBK" w:hint="eastAsia"/>
          <w:sz w:val="28"/>
          <w:szCs w:val="28"/>
        </w:rPr>
        <w:t>申请日起</w:t>
      </w:r>
      <w:r w:rsidR="00BD2DF0">
        <w:rPr>
          <w:rFonts w:ascii="方正仿宋_GBK" w:eastAsia="方正仿宋_GBK" w:hint="eastAsia"/>
          <w:sz w:val="28"/>
          <w:szCs w:val="28"/>
        </w:rPr>
        <w:t>18</w:t>
      </w:r>
      <w:r w:rsidRPr="00036480">
        <w:rPr>
          <w:rFonts w:ascii="方正仿宋_GBK" w:eastAsia="方正仿宋_GBK" w:hint="eastAsia"/>
          <w:sz w:val="28"/>
          <w:szCs w:val="28"/>
        </w:rPr>
        <w:t>个月</w:t>
      </w:r>
      <w:r w:rsidR="00BD2DF0">
        <w:rPr>
          <w:rFonts w:ascii="方正仿宋_GBK" w:eastAsia="方正仿宋_GBK" w:hint="eastAsia"/>
          <w:sz w:val="28"/>
          <w:szCs w:val="28"/>
        </w:rPr>
        <w:t>（递交提前公开申请的约6-8个月）</w:t>
      </w:r>
      <w:r w:rsidRPr="00036480">
        <w:rPr>
          <w:rFonts w:ascii="方正仿宋_GBK" w:eastAsia="方正仿宋_GBK" w:hint="eastAsia"/>
          <w:sz w:val="28"/>
          <w:szCs w:val="28"/>
        </w:rPr>
        <w:t xml:space="preserve">，专利申请文件公布，专利申请文件的基本信息以及专利申请全文能够通过互联网进行查询检索（中国专利审查信息查询网址 </w:t>
      </w:r>
      <w:r w:rsidRPr="00A31EA8">
        <w:rPr>
          <w:rFonts w:ascii="方正仿宋_GBK" w:eastAsia="方正仿宋_GBK"/>
          <w:sz w:val="28"/>
          <w:szCs w:val="28"/>
        </w:rPr>
        <w:t>http://publicquery.sipo.gov.cn/index.jsp?language=zh_CN</w:t>
      </w:r>
      <w:r w:rsidRPr="00036480">
        <w:rPr>
          <w:rFonts w:ascii="方正仿宋_GBK" w:eastAsia="方正仿宋_GBK" w:hint="eastAsia"/>
          <w:sz w:val="28"/>
          <w:szCs w:val="28"/>
        </w:rPr>
        <w:t>）。</w:t>
      </w:r>
    </w:p>
    <w:p w:rsidR="00DD2CFF" w:rsidRPr="00036480" w:rsidRDefault="00DD2CFF"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实质审查阶段：</w:t>
      </w:r>
      <w:r w:rsidR="00B72BF5">
        <w:rPr>
          <w:rFonts w:ascii="方正仿宋_GBK" w:eastAsia="方正仿宋_GBK" w:hint="eastAsia"/>
          <w:sz w:val="28"/>
          <w:szCs w:val="28"/>
        </w:rPr>
        <w:t>一般</w:t>
      </w:r>
      <w:r w:rsidRPr="00036480">
        <w:rPr>
          <w:rFonts w:ascii="方正仿宋_GBK" w:eastAsia="方正仿宋_GBK" w:hint="eastAsia"/>
          <w:sz w:val="28"/>
          <w:szCs w:val="28"/>
        </w:rPr>
        <w:t>专利申请时</w:t>
      </w:r>
      <w:r w:rsidR="00B72BF5">
        <w:rPr>
          <w:rFonts w:ascii="方正仿宋_GBK" w:eastAsia="方正仿宋_GBK" w:hint="eastAsia"/>
          <w:sz w:val="28"/>
          <w:szCs w:val="28"/>
        </w:rPr>
        <w:t>就</w:t>
      </w:r>
      <w:r w:rsidRPr="00036480">
        <w:rPr>
          <w:rFonts w:ascii="方正仿宋_GBK" w:eastAsia="方正仿宋_GBK" w:hint="eastAsia"/>
          <w:sz w:val="28"/>
          <w:szCs w:val="28"/>
        </w:rPr>
        <w:t>提交了实质审查请求书，因此，自专利公布后就自动进入实质审查阶段。一般情况下，专利局审查员会针对申请文件出具审查意见通知书，第一次审查意见通知书的答复期限为4个月时间</w:t>
      </w:r>
      <w:r w:rsidR="00B72BF5">
        <w:rPr>
          <w:rFonts w:ascii="方正仿宋_GBK" w:eastAsia="方正仿宋_GBK" w:hint="eastAsia"/>
          <w:sz w:val="28"/>
          <w:szCs w:val="28"/>
        </w:rPr>
        <w:t>；</w:t>
      </w:r>
      <w:r w:rsidRPr="00036480">
        <w:rPr>
          <w:rFonts w:ascii="方正仿宋_GBK" w:eastAsia="方正仿宋_GBK" w:hint="eastAsia"/>
          <w:sz w:val="28"/>
          <w:szCs w:val="28"/>
        </w:rPr>
        <w:t>后续可能还会有第二次审查意见通知书、第三次审查意见通知书等，后续审查意见通知书的答复期限为 2 个月。根据实际情况，如果存在第二次审查意见、第三次审查意见或者更多的审查意见通知书，就会延长发明专利的授权时间。</w:t>
      </w:r>
    </w:p>
    <w:p w:rsidR="00DD2CFF" w:rsidRPr="00036480" w:rsidRDefault="00DD2CFF"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授权阶段：</w:t>
      </w:r>
      <w:r w:rsidRPr="00036480">
        <w:rPr>
          <w:rFonts w:ascii="方正仿宋_GBK" w:eastAsia="方正仿宋_GBK" w:hint="eastAsia"/>
          <w:sz w:val="28"/>
          <w:szCs w:val="28"/>
        </w:rPr>
        <w:t>当经过意见陈述、对申请文件修改后，如果申请文件符合</w:t>
      </w:r>
      <w:r w:rsidRPr="00036480">
        <w:rPr>
          <w:rFonts w:ascii="方正仿宋_GBK" w:eastAsia="方正仿宋_GBK" w:hint="eastAsia"/>
          <w:sz w:val="28"/>
          <w:szCs w:val="28"/>
        </w:rPr>
        <w:lastRenderedPageBreak/>
        <w:t>了专利授权的条件</w:t>
      </w:r>
      <w:r w:rsidR="00B72BF5">
        <w:rPr>
          <w:rFonts w:ascii="方正仿宋_GBK" w:eastAsia="方正仿宋_GBK" w:hint="eastAsia"/>
          <w:sz w:val="28"/>
          <w:szCs w:val="28"/>
        </w:rPr>
        <w:t>，</w:t>
      </w:r>
      <w:r w:rsidRPr="00036480">
        <w:rPr>
          <w:rFonts w:ascii="方正仿宋_GBK" w:eastAsia="方正仿宋_GBK" w:hint="eastAsia"/>
          <w:sz w:val="28"/>
          <w:szCs w:val="28"/>
        </w:rPr>
        <w:t>专利局会针对该专利申请下发“授予专利权通知书”、“办理登记手续通知书”，在收到</w:t>
      </w:r>
      <w:r w:rsidR="00B72BF5">
        <w:rPr>
          <w:rFonts w:ascii="方正仿宋_GBK" w:eastAsia="方正仿宋_GBK" w:hint="eastAsia"/>
          <w:sz w:val="28"/>
          <w:szCs w:val="28"/>
        </w:rPr>
        <w:t>通知书</w:t>
      </w:r>
      <w:r w:rsidRPr="00036480">
        <w:rPr>
          <w:rFonts w:ascii="方正仿宋_GBK" w:eastAsia="方正仿宋_GBK" w:hint="eastAsia"/>
          <w:sz w:val="28"/>
          <w:szCs w:val="28"/>
        </w:rPr>
        <w:t>后两个月内，缴纳</w:t>
      </w:r>
      <w:r w:rsidR="00B72BF5">
        <w:rPr>
          <w:rFonts w:ascii="方正仿宋_GBK" w:eastAsia="方正仿宋_GBK" w:hint="eastAsia"/>
          <w:sz w:val="28"/>
          <w:szCs w:val="28"/>
        </w:rPr>
        <w:t>相关</w:t>
      </w:r>
      <w:r w:rsidRPr="00036480">
        <w:rPr>
          <w:rFonts w:ascii="方正仿宋_GBK" w:eastAsia="方正仿宋_GBK" w:hint="eastAsia"/>
          <w:sz w:val="28"/>
          <w:szCs w:val="28"/>
        </w:rPr>
        <w:t>费</w:t>
      </w:r>
      <w:r w:rsidR="00B72BF5">
        <w:rPr>
          <w:rFonts w:ascii="方正仿宋_GBK" w:eastAsia="方正仿宋_GBK" w:hint="eastAsia"/>
          <w:sz w:val="28"/>
          <w:szCs w:val="28"/>
        </w:rPr>
        <w:t>用</w:t>
      </w:r>
      <w:r w:rsidRPr="00036480">
        <w:rPr>
          <w:rFonts w:ascii="方正仿宋_GBK" w:eastAsia="方正仿宋_GBK" w:hint="eastAsia"/>
          <w:sz w:val="28"/>
          <w:szCs w:val="28"/>
        </w:rPr>
        <w:t>后</w:t>
      </w:r>
      <w:r w:rsidR="00D83E05">
        <w:rPr>
          <w:rFonts w:ascii="方正仿宋_GBK" w:eastAsia="方正仿宋_GBK" w:hint="eastAsia"/>
          <w:sz w:val="28"/>
          <w:szCs w:val="28"/>
        </w:rPr>
        <w:t>2</w:t>
      </w:r>
      <w:r w:rsidRPr="00036480">
        <w:rPr>
          <w:rFonts w:ascii="方正仿宋_GBK" w:eastAsia="方正仿宋_GBK" w:hint="eastAsia"/>
          <w:sz w:val="28"/>
          <w:szCs w:val="28"/>
        </w:rPr>
        <w:t>个月左右收到专利证书。</w:t>
      </w:r>
    </w:p>
    <w:p w:rsidR="00DD2CFF" w:rsidRPr="00036480" w:rsidRDefault="00DD2CFF"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 xml:space="preserve">一件发明专利申请从收到“专利受理通知书”起，大概需 </w:t>
      </w:r>
      <w:r w:rsidR="002E23C0" w:rsidRPr="00346B28">
        <w:rPr>
          <w:rFonts w:ascii="方正仿宋_GBK" w:eastAsia="方正仿宋_GBK" w:hint="eastAsia"/>
          <w:b/>
          <w:bCs/>
          <w:color w:val="000000" w:themeColor="text1"/>
          <w:sz w:val="28"/>
          <w:szCs w:val="28"/>
        </w:rPr>
        <w:t>1</w:t>
      </w:r>
      <w:r w:rsidR="003B1746">
        <w:rPr>
          <w:rFonts w:ascii="方正仿宋_GBK" w:eastAsia="方正仿宋_GBK" w:hint="eastAsia"/>
          <w:b/>
          <w:bCs/>
          <w:sz w:val="28"/>
          <w:szCs w:val="28"/>
        </w:rPr>
        <w:t>—</w:t>
      </w:r>
      <w:r w:rsidRPr="00036480">
        <w:rPr>
          <w:rFonts w:ascii="方正仿宋_GBK" w:eastAsia="方正仿宋_GBK" w:hint="eastAsia"/>
          <w:b/>
          <w:bCs/>
          <w:sz w:val="28"/>
          <w:szCs w:val="28"/>
        </w:rPr>
        <w:t>3 年时间获得专利证书。</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（2）实用新型和外观设计专利大概需要多久才能授权？</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由于实用新型和外观设计专利都是实行初步审查制，在实用新型和外观设计满足专利授权条件的情况下，如果审查员不发审查意见通知书或补正通知书，实用新型和外观设计从申请日到收到专利证书，通常情况下，大概需要</w:t>
      </w:r>
      <w:r w:rsidR="002E23C0" w:rsidRPr="00346B28">
        <w:rPr>
          <w:rFonts w:ascii="方正仿宋_GBK" w:eastAsia="方正仿宋_GBK" w:hint="eastAsia"/>
          <w:b/>
          <w:sz w:val="28"/>
          <w:szCs w:val="28"/>
        </w:rPr>
        <w:t>6-</w:t>
      </w:r>
      <w:r w:rsidR="00B72BF5" w:rsidRPr="00346B28">
        <w:rPr>
          <w:rFonts w:ascii="方正仿宋_GBK" w:eastAsia="方正仿宋_GBK" w:hint="eastAsia"/>
          <w:b/>
          <w:sz w:val="28"/>
          <w:szCs w:val="28"/>
        </w:rPr>
        <w:t>8</w:t>
      </w:r>
      <w:r w:rsidRPr="00B23C84">
        <w:rPr>
          <w:rFonts w:ascii="方正仿宋_GBK" w:eastAsia="方正仿宋_GBK" w:hint="eastAsia"/>
          <w:sz w:val="28"/>
          <w:szCs w:val="28"/>
        </w:rPr>
        <w:t>个月</w:t>
      </w:r>
      <w:r w:rsidRPr="00036480">
        <w:rPr>
          <w:rFonts w:ascii="方正仿宋_GBK" w:eastAsia="方正仿宋_GBK" w:hint="eastAsia"/>
          <w:sz w:val="28"/>
          <w:szCs w:val="28"/>
        </w:rPr>
        <w:t>。</w:t>
      </w:r>
    </w:p>
    <w:p w:rsidR="00DD2CFF" w:rsidRPr="00036480" w:rsidRDefault="00DD2CFF"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5．国内专利申请的资助</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从2015年开始，</w:t>
      </w:r>
      <w:r w:rsidR="003F7C71">
        <w:rPr>
          <w:rFonts w:ascii="方正仿宋_GBK" w:eastAsia="方正仿宋_GBK" w:hint="eastAsia"/>
          <w:sz w:val="28"/>
          <w:szCs w:val="28"/>
        </w:rPr>
        <w:t>我校</w:t>
      </w:r>
      <w:r w:rsidRPr="00036480">
        <w:rPr>
          <w:rFonts w:ascii="方正仿宋_GBK" w:eastAsia="方正仿宋_GBK" w:hint="eastAsia"/>
          <w:sz w:val="28"/>
          <w:szCs w:val="28"/>
        </w:rPr>
        <w:t>对于专利第一申请人为中国药科大学的发明专利申请进行资助。学校专门从中央高校基本科研业务费中划出部分用于补助发明专利的申请费和实审费。该补助实行即时报销制，即教师申请专利后交费，当月到院部（科研秘书）办理相关手续，院部在每月30日前将相关材料和汇总表报</w:t>
      </w:r>
      <w:r w:rsidR="0086063A">
        <w:rPr>
          <w:rFonts w:ascii="方正仿宋_GBK" w:eastAsia="方正仿宋_GBK" w:hint="eastAsia"/>
          <w:sz w:val="28"/>
          <w:szCs w:val="28"/>
        </w:rPr>
        <w:t>科学技术处知识产权运营中心</w:t>
      </w:r>
      <w:r w:rsidRPr="00036480">
        <w:rPr>
          <w:rFonts w:ascii="方正仿宋_GBK" w:eastAsia="方正仿宋_GBK" w:hint="eastAsia"/>
          <w:sz w:val="28"/>
          <w:szCs w:val="28"/>
        </w:rPr>
        <w:t>，后者审核合格后于第二个月月初将费用报销后汇入教师工资卡。</w:t>
      </w:r>
    </w:p>
    <w:p w:rsidR="00C13A56"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办理时需要提供的材料：受理通知书复印件、费用减缓审批通知书复印件、发票原件、发明专利请求书第</w:t>
      </w:r>
      <w:r w:rsidR="003F7C71">
        <w:rPr>
          <w:rFonts w:ascii="方正仿宋_GBK" w:eastAsia="方正仿宋_GBK" w:hint="eastAsia"/>
          <w:sz w:val="28"/>
          <w:szCs w:val="28"/>
        </w:rPr>
        <w:t>1</w:t>
      </w:r>
      <w:r w:rsidRPr="00036480">
        <w:rPr>
          <w:rFonts w:ascii="方正仿宋_GBK" w:eastAsia="方正仿宋_GBK" w:hint="eastAsia"/>
          <w:sz w:val="28"/>
          <w:szCs w:val="28"/>
        </w:rPr>
        <w:t>页、中国药科大学专利资助申请表（以上材料均用A4纸打印或复印，准备</w:t>
      </w:r>
      <w:r w:rsidR="003F7C71">
        <w:rPr>
          <w:rFonts w:ascii="方正仿宋_GBK" w:eastAsia="方正仿宋_GBK" w:hint="eastAsia"/>
          <w:sz w:val="28"/>
          <w:szCs w:val="28"/>
        </w:rPr>
        <w:t>1</w:t>
      </w:r>
      <w:r w:rsidRPr="00036480">
        <w:rPr>
          <w:rFonts w:ascii="方正仿宋_GBK" w:eastAsia="方正仿宋_GBK" w:hint="eastAsia"/>
          <w:sz w:val="28"/>
          <w:szCs w:val="28"/>
        </w:rPr>
        <w:t>份即可）。</w:t>
      </w:r>
    </w:p>
    <w:p w:rsidR="00DD2CFF" w:rsidRPr="003F7C71" w:rsidRDefault="00DD2CFF" w:rsidP="003D5C92">
      <w:pPr>
        <w:spacing w:beforeLines="100" w:before="240" w:line="540" w:lineRule="exact"/>
        <w:ind w:firstLineChars="200" w:firstLine="723"/>
        <w:jc w:val="center"/>
        <w:rPr>
          <w:rFonts w:ascii="方正仿宋_GBK" w:eastAsia="方正仿宋_GBK"/>
          <w:b/>
          <w:bCs/>
          <w:sz w:val="36"/>
          <w:szCs w:val="36"/>
        </w:rPr>
      </w:pPr>
      <w:r w:rsidRPr="003F7C71">
        <w:rPr>
          <w:rFonts w:ascii="方正仿宋_GBK" w:eastAsia="方正仿宋_GBK" w:hint="eastAsia"/>
          <w:b/>
          <w:bCs/>
          <w:sz w:val="36"/>
          <w:szCs w:val="36"/>
        </w:rPr>
        <w:t>第二章</w:t>
      </w:r>
      <w:r w:rsidRPr="003F7C71">
        <w:rPr>
          <w:rFonts w:ascii="方正仿宋_GBK" w:eastAsia="方正仿宋_GBK" w:hint="eastAsia"/>
          <w:b/>
          <w:bCs/>
          <w:sz w:val="36"/>
          <w:szCs w:val="36"/>
        </w:rPr>
        <w:tab/>
        <w:t>国内专利审查程序</w:t>
      </w:r>
    </w:p>
    <w:p w:rsidR="00DD2CFF" w:rsidRPr="00036480" w:rsidRDefault="00DD2CFF" w:rsidP="009107D1">
      <w:pPr>
        <w:spacing w:beforeLines="100" w:before="240"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1</w:t>
      </w:r>
      <w:r w:rsidR="00965FBF">
        <w:rPr>
          <w:rFonts w:ascii="方正仿宋_GBK" w:eastAsia="方正仿宋_GBK" w:hint="eastAsia"/>
          <w:b/>
          <w:bCs/>
          <w:sz w:val="28"/>
          <w:szCs w:val="28"/>
        </w:rPr>
        <w:t>、</w:t>
      </w:r>
      <w:r w:rsidRPr="00036480">
        <w:rPr>
          <w:rFonts w:ascii="方正仿宋_GBK" w:eastAsia="方正仿宋_GBK" w:hint="eastAsia"/>
          <w:b/>
          <w:bCs/>
          <w:sz w:val="28"/>
          <w:szCs w:val="28"/>
        </w:rPr>
        <w:t>国内专利审查进度的查询</w:t>
      </w:r>
    </w:p>
    <w:p w:rsidR="00631DAA" w:rsidRDefault="00DD2CFF" w:rsidP="00631DAA">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查询国内专利审查进度的方法如下：</w:t>
      </w:r>
    </w:p>
    <w:p w:rsidR="00DD2CFF" w:rsidRPr="00036480" w:rsidRDefault="00DD2CFF" w:rsidP="00631DAA">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（1）通过“中国专利查询系统”（</w:t>
      </w:r>
      <w:r w:rsidRPr="005F16E4">
        <w:rPr>
          <w:rFonts w:ascii="方正仿宋_GBK" w:eastAsia="方正仿宋_GBK"/>
          <w:sz w:val="28"/>
          <w:szCs w:val="28"/>
        </w:rPr>
        <w:t>http://cpquery.sipo.gov.cn/</w:t>
      </w:r>
      <w:r w:rsidRPr="00036480">
        <w:rPr>
          <w:rFonts w:ascii="方正仿宋_GBK" w:eastAsia="方正仿宋_GBK" w:hint="eastAsia"/>
          <w:sz w:val="28"/>
          <w:szCs w:val="28"/>
        </w:rPr>
        <w:t>）自助查询。</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lastRenderedPageBreak/>
        <w:t>进入“中国专利查询系统”网页，点击公众查询“点击进入”，进入“公众查询”界面，选择发明名称</w:t>
      </w:r>
      <w:r w:rsidR="00965FBF">
        <w:rPr>
          <w:rFonts w:ascii="方正仿宋_GBK" w:eastAsia="方正仿宋_GBK" w:hint="eastAsia"/>
          <w:sz w:val="28"/>
          <w:szCs w:val="28"/>
        </w:rPr>
        <w:t>、</w:t>
      </w:r>
      <w:r w:rsidRPr="00036480">
        <w:rPr>
          <w:rFonts w:ascii="方正仿宋_GBK" w:eastAsia="方正仿宋_GBK" w:hint="eastAsia"/>
          <w:sz w:val="28"/>
          <w:szCs w:val="28"/>
        </w:rPr>
        <w:t>申请号、申请人三者之一作为查询条件，进行查询。其中</w:t>
      </w:r>
      <w:r w:rsidR="00965FBF">
        <w:rPr>
          <w:rFonts w:ascii="方正仿宋_GBK" w:eastAsia="方正仿宋_GBK" w:hint="eastAsia"/>
          <w:sz w:val="28"/>
          <w:szCs w:val="28"/>
        </w:rPr>
        <w:t>，</w:t>
      </w:r>
      <w:r w:rsidRPr="00036480">
        <w:rPr>
          <w:rFonts w:ascii="方正仿宋_GBK" w:eastAsia="方正仿宋_GBK" w:hint="eastAsia"/>
          <w:sz w:val="28"/>
          <w:szCs w:val="28"/>
        </w:rPr>
        <w:t xml:space="preserve">申请号/专利号必须为 9 </w:t>
      </w:r>
      <w:r w:rsidR="00965FBF">
        <w:rPr>
          <w:rFonts w:ascii="方正仿宋_GBK" w:eastAsia="方正仿宋_GBK" w:hint="eastAsia"/>
          <w:sz w:val="28"/>
          <w:szCs w:val="28"/>
        </w:rPr>
        <w:t>位</w:t>
      </w:r>
      <w:r w:rsidRPr="00036480">
        <w:rPr>
          <w:rFonts w:ascii="方正仿宋_GBK" w:eastAsia="方正仿宋_GBK" w:hint="eastAsia"/>
          <w:sz w:val="28"/>
          <w:szCs w:val="28"/>
        </w:rPr>
        <w:t>或</w:t>
      </w:r>
      <w:r w:rsidR="00965FBF">
        <w:rPr>
          <w:rFonts w:ascii="方正仿宋_GBK" w:eastAsia="方正仿宋_GBK" w:hint="eastAsia"/>
          <w:sz w:val="28"/>
          <w:szCs w:val="28"/>
        </w:rPr>
        <w:t>13</w:t>
      </w:r>
      <w:r w:rsidRPr="00036480">
        <w:rPr>
          <w:rFonts w:ascii="方正仿宋_GBK" w:eastAsia="方正仿宋_GBK" w:hint="eastAsia"/>
          <w:sz w:val="28"/>
          <w:szCs w:val="28"/>
        </w:rPr>
        <w:t xml:space="preserve">位，不需要输入字母“ZL”，并且不能输入“.”。 </w:t>
      </w:r>
    </w:p>
    <w:p w:rsidR="00DD2CFF" w:rsidRPr="00036480" w:rsidRDefault="00DD2CFF"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2</w:t>
      </w:r>
      <w:r w:rsidR="000C1830">
        <w:rPr>
          <w:rFonts w:ascii="方正仿宋_GBK" w:eastAsia="方正仿宋_GBK" w:hint="eastAsia"/>
          <w:b/>
          <w:bCs/>
          <w:sz w:val="28"/>
          <w:szCs w:val="28"/>
        </w:rPr>
        <w:t>、</w:t>
      </w:r>
      <w:r w:rsidRPr="00036480">
        <w:rPr>
          <w:rFonts w:ascii="方正仿宋_GBK" w:eastAsia="方正仿宋_GBK" w:hint="eastAsia"/>
          <w:b/>
          <w:bCs/>
          <w:sz w:val="28"/>
          <w:szCs w:val="28"/>
        </w:rPr>
        <w:t>国内专利审查程序中的中间文件</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补正通知书：答复期限为 2 个月。</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审查意见通知书：第一次审查意见通知书的答复期限为</w:t>
      </w:r>
      <w:r w:rsidR="00261135">
        <w:rPr>
          <w:rFonts w:ascii="方正仿宋_GBK" w:eastAsia="方正仿宋_GBK" w:hint="eastAsia"/>
          <w:sz w:val="28"/>
          <w:szCs w:val="28"/>
        </w:rPr>
        <w:t>4</w:t>
      </w:r>
      <w:r w:rsidRPr="00036480">
        <w:rPr>
          <w:rFonts w:ascii="方正仿宋_GBK" w:eastAsia="方正仿宋_GBK" w:hint="eastAsia"/>
          <w:sz w:val="28"/>
          <w:szCs w:val="28"/>
        </w:rPr>
        <w:t>个月，第二次、第三次……第 N 次审查意见通知书的答复期限均为</w:t>
      </w:r>
      <w:r w:rsidR="00261135">
        <w:rPr>
          <w:rFonts w:ascii="方正仿宋_GBK" w:eastAsia="方正仿宋_GBK" w:hint="eastAsia"/>
          <w:sz w:val="28"/>
          <w:szCs w:val="28"/>
        </w:rPr>
        <w:t>2</w:t>
      </w:r>
      <w:r w:rsidRPr="00036480">
        <w:rPr>
          <w:rFonts w:ascii="方正仿宋_GBK" w:eastAsia="方正仿宋_GBK" w:hint="eastAsia"/>
          <w:sz w:val="28"/>
          <w:szCs w:val="28"/>
        </w:rPr>
        <w:t>个月。</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逾期未答复审查意见通知书或补正通知书，专利申请将被视为撤回。补救措施为自收到“视为撤回通知书”起</w:t>
      </w:r>
      <w:r w:rsidR="00261135">
        <w:rPr>
          <w:rFonts w:ascii="方正仿宋_GBK" w:eastAsia="方正仿宋_GBK" w:hint="eastAsia"/>
          <w:sz w:val="28"/>
          <w:szCs w:val="28"/>
        </w:rPr>
        <w:t>2</w:t>
      </w:r>
      <w:r w:rsidRPr="00036480">
        <w:rPr>
          <w:rFonts w:ascii="方正仿宋_GBK" w:eastAsia="方正仿宋_GBK" w:hint="eastAsia"/>
          <w:sz w:val="28"/>
          <w:szCs w:val="28"/>
        </w:rPr>
        <w:t>个月内，办理权利恢复手续并同时提交答复意见</w:t>
      </w:r>
      <w:r w:rsidR="00261135">
        <w:rPr>
          <w:rFonts w:ascii="方正仿宋_GBK" w:eastAsia="方正仿宋_GBK" w:hint="eastAsia"/>
          <w:sz w:val="28"/>
          <w:szCs w:val="28"/>
        </w:rPr>
        <w:t>；</w:t>
      </w:r>
      <w:r w:rsidRPr="00036480">
        <w:rPr>
          <w:rFonts w:ascii="方正仿宋_GBK" w:eastAsia="方正仿宋_GBK" w:hint="eastAsia"/>
          <w:sz w:val="28"/>
          <w:szCs w:val="28"/>
        </w:rPr>
        <w:t>如果超过</w:t>
      </w:r>
      <w:r w:rsidR="00261135">
        <w:rPr>
          <w:rFonts w:ascii="方正仿宋_GBK" w:eastAsia="方正仿宋_GBK" w:hint="eastAsia"/>
          <w:sz w:val="28"/>
          <w:szCs w:val="28"/>
        </w:rPr>
        <w:t>2</w:t>
      </w:r>
      <w:r w:rsidRPr="00036480">
        <w:rPr>
          <w:rFonts w:ascii="方正仿宋_GBK" w:eastAsia="方正仿宋_GBK" w:hint="eastAsia"/>
          <w:sz w:val="28"/>
          <w:szCs w:val="28"/>
        </w:rPr>
        <w:t>个月未办理权利恢复，</w:t>
      </w:r>
      <w:r w:rsidR="00D83E05" w:rsidRPr="00036480">
        <w:rPr>
          <w:rFonts w:ascii="方正仿宋_GBK" w:eastAsia="方正仿宋_GBK" w:hint="eastAsia"/>
          <w:sz w:val="28"/>
          <w:szCs w:val="28"/>
        </w:rPr>
        <w:t>该专利申请</w:t>
      </w:r>
      <w:r w:rsidR="00D83E05">
        <w:rPr>
          <w:rFonts w:ascii="方正仿宋_GBK" w:eastAsia="方正仿宋_GBK" w:hint="eastAsia"/>
          <w:sz w:val="28"/>
          <w:szCs w:val="28"/>
        </w:rPr>
        <w:t>程序终止</w:t>
      </w:r>
      <w:r w:rsidRPr="00036480">
        <w:rPr>
          <w:rFonts w:ascii="方正仿宋_GBK" w:eastAsia="方正仿宋_GBK" w:hint="eastAsia"/>
          <w:sz w:val="28"/>
          <w:szCs w:val="28"/>
        </w:rPr>
        <w:t xml:space="preserve">。 </w:t>
      </w:r>
    </w:p>
    <w:p w:rsidR="00DD2CFF" w:rsidRPr="00261135" w:rsidRDefault="00DD2CFF" w:rsidP="00261135">
      <w:pPr>
        <w:spacing w:line="540" w:lineRule="exact"/>
        <w:ind w:firstLineChars="200" w:firstLine="562"/>
        <w:rPr>
          <w:rFonts w:ascii="方正仿宋_GBK" w:eastAsia="方正仿宋_GBK"/>
          <w:b/>
          <w:bCs/>
          <w:sz w:val="28"/>
          <w:szCs w:val="28"/>
        </w:rPr>
      </w:pPr>
      <w:r w:rsidRPr="00261135">
        <w:rPr>
          <w:rFonts w:ascii="方正仿宋_GBK" w:eastAsia="方正仿宋_GBK" w:hint="eastAsia"/>
          <w:b/>
          <w:bCs/>
          <w:sz w:val="28"/>
          <w:szCs w:val="28"/>
        </w:rPr>
        <w:t>3、中间文件办理手续</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持准备递交的中间文件，如意见陈述书、补正书、恢复权利请求书等至</w:t>
      </w:r>
      <w:r w:rsidR="0086063A">
        <w:rPr>
          <w:rFonts w:ascii="方正仿宋_GBK" w:eastAsia="方正仿宋_GBK" w:hint="eastAsia"/>
          <w:sz w:val="28"/>
          <w:szCs w:val="28"/>
        </w:rPr>
        <w:t>科学技术处知识产权运营中心</w:t>
      </w:r>
      <w:r w:rsidRPr="00036480">
        <w:rPr>
          <w:rFonts w:ascii="方正仿宋_GBK" w:eastAsia="方正仿宋_GBK" w:hint="eastAsia"/>
          <w:sz w:val="28"/>
          <w:szCs w:val="28"/>
        </w:rPr>
        <w:t>办理校印申请表，然后至校长办公室盖章，随后提交至国家专利局。</w:t>
      </w:r>
    </w:p>
    <w:p w:rsidR="00DD2CFF" w:rsidRPr="00695849" w:rsidRDefault="00DD2CFF" w:rsidP="003D5C92">
      <w:pPr>
        <w:spacing w:beforeLines="100" w:before="240" w:line="540" w:lineRule="exact"/>
        <w:ind w:firstLineChars="200" w:firstLine="723"/>
        <w:jc w:val="center"/>
        <w:rPr>
          <w:rFonts w:ascii="方正仿宋_GBK" w:eastAsia="方正仿宋_GBK"/>
          <w:b/>
          <w:bCs/>
          <w:sz w:val="36"/>
          <w:szCs w:val="36"/>
        </w:rPr>
      </w:pPr>
      <w:r w:rsidRPr="00695849">
        <w:rPr>
          <w:rFonts w:ascii="方正仿宋_GBK" w:eastAsia="方正仿宋_GBK" w:hint="eastAsia"/>
          <w:b/>
          <w:bCs/>
          <w:sz w:val="36"/>
          <w:szCs w:val="36"/>
        </w:rPr>
        <w:t>第三章</w:t>
      </w:r>
      <w:r w:rsidRPr="00695849">
        <w:rPr>
          <w:rFonts w:ascii="方正仿宋_GBK" w:eastAsia="方正仿宋_GBK" w:hint="eastAsia"/>
          <w:b/>
          <w:bCs/>
          <w:sz w:val="36"/>
          <w:szCs w:val="36"/>
        </w:rPr>
        <w:tab/>
        <w:t>国内专利授权程序</w:t>
      </w:r>
    </w:p>
    <w:p w:rsidR="00DD2CFF" w:rsidRPr="00036480" w:rsidRDefault="00DD2CFF" w:rsidP="009107D1">
      <w:pPr>
        <w:spacing w:beforeLines="100" w:before="240"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1</w:t>
      </w:r>
      <w:r w:rsidR="00807AF4">
        <w:rPr>
          <w:rFonts w:ascii="方正仿宋_GBK" w:eastAsia="方正仿宋_GBK" w:hint="eastAsia"/>
          <w:b/>
          <w:bCs/>
          <w:sz w:val="28"/>
          <w:szCs w:val="28"/>
        </w:rPr>
        <w:t>、</w:t>
      </w:r>
      <w:r w:rsidRPr="00036480">
        <w:rPr>
          <w:rFonts w:ascii="方正仿宋_GBK" w:eastAsia="方正仿宋_GBK" w:hint="eastAsia"/>
          <w:b/>
          <w:bCs/>
          <w:sz w:val="28"/>
          <w:szCs w:val="28"/>
        </w:rPr>
        <w:t>国内专利的授权条件</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发明和实用新型授权的必要条件是同时具备新颖性、创造性和实用性。</w:t>
      </w:r>
    </w:p>
    <w:p w:rsidR="00DD2CFF" w:rsidRPr="00036480" w:rsidRDefault="00DD2CFF" w:rsidP="00C775ED">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（1）新颖性，是指该发明或实用新型不属于现有技术；也没有任何单位或者个人就同样 的发明或实用新型在申请日以前向专利局提出过申请，并记载在申请日以后公布的专利申请文件或者公告的专利文件中。</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（2）创造性，是指与现有技术相比，该发明具有突出的实质性特点和显著的进步</w:t>
      </w:r>
      <w:r w:rsidR="004046EB">
        <w:rPr>
          <w:rFonts w:ascii="方正仿宋_GBK" w:eastAsia="方正仿宋_GBK" w:hint="eastAsia"/>
          <w:sz w:val="28"/>
          <w:szCs w:val="28"/>
        </w:rPr>
        <w:t>，</w:t>
      </w:r>
      <w:r w:rsidRPr="00036480">
        <w:rPr>
          <w:rFonts w:ascii="方正仿宋_GBK" w:eastAsia="方正仿宋_GBK" w:hint="eastAsia"/>
          <w:sz w:val="28"/>
          <w:szCs w:val="28"/>
        </w:rPr>
        <w:t>该实用新型具有实质性特点和进步。</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lastRenderedPageBreak/>
        <w:t>（3）实用性</w:t>
      </w:r>
      <w:r w:rsidR="00C601C4">
        <w:rPr>
          <w:rFonts w:ascii="方正仿宋_GBK" w:eastAsia="方正仿宋_GBK" w:hint="eastAsia"/>
          <w:sz w:val="28"/>
          <w:szCs w:val="28"/>
        </w:rPr>
        <w:t>，</w:t>
      </w:r>
      <w:r w:rsidRPr="00036480">
        <w:rPr>
          <w:rFonts w:ascii="方正仿宋_GBK" w:eastAsia="方正仿宋_GBK" w:hint="eastAsia"/>
          <w:sz w:val="28"/>
          <w:szCs w:val="28"/>
        </w:rPr>
        <w:t>是指该发明或者实用新型能够制造或者使用，并且能够产生积极效果。</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外观设计，应当不属于现有设计；也没有任何单位或者个人就同样的外观设计在申请日以前向国务院专利行政部门提出过申请，并记载在申请日以后公告的专利文件中。</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（1）授予专利的外观设计与现有设计或者现有设计特征的组合相比，应当具有明显区别。</w:t>
      </w:r>
    </w:p>
    <w:p w:rsidR="00C13A56"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（2）授予专利权的外观设计不得与他人在申请日以前已经取得的合法权利相冲突。</w:t>
      </w:r>
    </w:p>
    <w:p w:rsidR="00DD2CFF" w:rsidRPr="00036480" w:rsidRDefault="00DD2CFF"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2</w:t>
      </w:r>
      <w:r w:rsidR="005F16E4">
        <w:rPr>
          <w:rFonts w:ascii="方正仿宋_GBK" w:eastAsia="方正仿宋_GBK" w:hint="eastAsia"/>
          <w:b/>
          <w:bCs/>
          <w:sz w:val="28"/>
          <w:szCs w:val="28"/>
        </w:rPr>
        <w:t>、</w:t>
      </w:r>
      <w:r w:rsidRPr="00036480">
        <w:rPr>
          <w:rFonts w:ascii="方正仿宋_GBK" w:eastAsia="方正仿宋_GBK" w:hint="eastAsia"/>
          <w:b/>
          <w:bCs/>
          <w:sz w:val="28"/>
          <w:szCs w:val="28"/>
        </w:rPr>
        <w:t>国内专利的授权程序</w:t>
      </w:r>
    </w:p>
    <w:p w:rsidR="00DD2CFF" w:rsidRPr="00036480" w:rsidRDefault="00F30F05" w:rsidP="00036480">
      <w:pPr>
        <w:spacing w:line="540" w:lineRule="exact"/>
        <w:ind w:firstLineChars="200" w:firstLine="560"/>
        <w:rPr>
          <w:rFonts w:ascii="方正仿宋_GBK" w:eastAsia="方正仿宋_GBK"/>
          <w:sz w:val="28"/>
          <w:szCs w:val="28"/>
        </w:rPr>
      </w:pPr>
      <w:r>
        <w:rPr>
          <w:rFonts w:ascii="方正仿宋_GBK" w:eastAsia="方正仿宋_GBK"/>
          <w:noProof/>
          <w:sz w:val="28"/>
          <w:szCs w:val="28"/>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60.7pt;margin-top:43.85pt;width:53.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" strokecolor="windowText" strokeweight="1pt">
            <v:stroke endarrow="open"/>
          </v:shape>
        </w:pict>
      </w:r>
      <w:r>
        <w:rPr>
          <w:rFonts w:ascii="方正仿宋_GBK" w:eastAsia="方正仿宋_GBK"/>
          <w:noProof/>
          <w:sz w:val="28"/>
          <w:szCs w:val="28"/>
        </w:rPr>
        <w:pict>
          <v:shape id="直接箭头连接符 2" o:spid="_x0000_s1047" type="#_x0000_t32" style="position:absolute;left:0;text-align:left;margin-left:374.95pt;margin-top:17.55pt;width:53.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" strokecolor="windowText" strokeweight="1pt">
            <v:stroke endarrow="open"/>
          </v:shape>
        </w:pict>
      </w:r>
      <w:r>
        <w:rPr>
          <w:rFonts w:ascii="方正仿宋_GBK" w:eastAsia="方正仿宋_GBK"/>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1" o:spid="_x0000_s1046" type="#_x0000_t34" style="position:absolute;left:0;text-align:left;margin-left:142.45pt;margin-top:17.6pt;width:33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" adj=",-143208000,-143345" strokecolor="black [3213]" strokeweight="1pt">
            <v:stroke endarrow="open"/>
          </v:shape>
        </w:pict>
      </w:r>
      <w:r w:rsidR="00DD2CFF" w:rsidRPr="00036480">
        <w:rPr>
          <w:rFonts w:ascii="方正仿宋_GBK" w:eastAsia="方正仿宋_GBK" w:hint="eastAsia"/>
          <w:sz w:val="28"/>
          <w:szCs w:val="28"/>
        </w:rPr>
        <w:t>专利满足授权条件</w:t>
      </w:r>
      <w:r w:rsidR="00146262">
        <w:rPr>
          <w:rFonts w:ascii="方正仿宋_GBK" w:eastAsia="方正仿宋_GBK" w:hint="eastAsia"/>
          <w:sz w:val="28"/>
          <w:szCs w:val="28"/>
        </w:rPr>
        <w:t xml:space="preserve">    </w:t>
      </w:r>
      <w:r w:rsidR="0048776F">
        <w:rPr>
          <w:rFonts w:ascii="方正仿宋_GBK" w:eastAsia="方正仿宋_GBK" w:hint="eastAsia"/>
          <w:sz w:val="28"/>
          <w:szCs w:val="28"/>
        </w:rPr>
        <w:t xml:space="preserve"> </w:t>
      </w:r>
      <w:r w:rsidR="00DD2CFF" w:rsidRPr="00036480">
        <w:rPr>
          <w:rFonts w:ascii="方正仿宋_GBK" w:eastAsia="方正仿宋_GBK" w:hint="eastAsia"/>
          <w:sz w:val="28"/>
          <w:szCs w:val="28"/>
        </w:rPr>
        <w:t>审查员发出“授予专利权通知书”</w:t>
      </w:r>
      <w:r w:rsidR="00146262">
        <w:rPr>
          <w:rFonts w:ascii="方正仿宋_GBK" w:eastAsia="方正仿宋_GBK" w:hint="eastAsia"/>
          <w:sz w:val="28"/>
          <w:szCs w:val="28"/>
        </w:rPr>
        <w:t xml:space="preserve">       </w:t>
      </w:r>
      <w:r w:rsidR="0048776F">
        <w:rPr>
          <w:rFonts w:ascii="方正仿宋_GBK" w:eastAsia="方正仿宋_GBK" w:hint="eastAsia"/>
          <w:sz w:val="28"/>
          <w:szCs w:val="28"/>
        </w:rPr>
        <w:t xml:space="preserve"> </w:t>
      </w:r>
      <w:r w:rsidR="00DD2CFF" w:rsidRPr="00036480">
        <w:rPr>
          <w:rFonts w:ascii="方正仿宋_GBK" w:eastAsia="方正仿宋_GBK" w:hint="eastAsia"/>
          <w:sz w:val="28"/>
          <w:szCs w:val="28"/>
        </w:rPr>
        <w:t>发明人</w:t>
      </w:r>
      <w:r w:rsidR="00DD2CFF" w:rsidRPr="00347F9A">
        <w:rPr>
          <w:rFonts w:ascii="方正仿宋_GBK" w:eastAsia="方正仿宋_GBK" w:hint="eastAsia"/>
          <w:sz w:val="28"/>
          <w:szCs w:val="28"/>
        </w:rPr>
        <w:t>缴费</w:t>
      </w:r>
      <w:r w:rsidR="00146262">
        <w:rPr>
          <w:rFonts w:ascii="方正仿宋_GBK" w:eastAsia="方正仿宋_GBK" w:hint="eastAsia"/>
          <w:sz w:val="28"/>
          <w:szCs w:val="28"/>
        </w:rPr>
        <w:t xml:space="preserve">         </w:t>
      </w:r>
      <w:r w:rsidR="00DD2CFF" w:rsidRPr="00036480">
        <w:rPr>
          <w:rFonts w:ascii="方正仿宋_GBK" w:eastAsia="方正仿宋_GBK" w:hint="eastAsia"/>
          <w:sz w:val="28"/>
          <w:szCs w:val="28"/>
        </w:rPr>
        <w:t>国家知识产权局发出专利证书</w:t>
      </w:r>
    </w:p>
    <w:p w:rsidR="00DD2CFF"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发明人应当在审查员发出授权通知书起</w:t>
      </w:r>
      <w:r w:rsidR="0017365C">
        <w:rPr>
          <w:rFonts w:ascii="方正仿宋_GBK" w:eastAsia="方正仿宋_GBK" w:hint="eastAsia"/>
          <w:sz w:val="28"/>
          <w:szCs w:val="28"/>
        </w:rPr>
        <w:t>2</w:t>
      </w:r>
      <w:r w:rsidRPr="00036480">
        <w:rPr>
          <w:rFonts w:ascii="方正仿宋_GBK" w:eastAsia="方正仿宋_GBK" w:hint="eastAsia"/>
          <w:sz w:val="28"/>
          <w:szCs w:val="28"/>
        </w:rPr>
        <w:t>个月内缴纳相关费用</w:t>
      </w:r>
      <w:r w:rsidR="001810ED">
        <w:rPr>
          <w:rFonts w:ascii="方正仿宋_GBK" w:eastAsia="方正仿宋_GBK" w:hint="eastAsia"/>
          <w:sz w:val="28"/>
          <w:szCs w:val="28"/>
        </w:rPr>
        <w:t>，</w:t>
      </w:r>
      <w:r w:rsidRPr="00036480">
        <w:rPr>
          <w:rFonts w:ascii="方正仿宋_GBK" w:eastAsia="方正仿宋_GBK" w:hint="eastAsia"/>
          <w:sz w:val="28"/>
          <w:szCs w:val="28"/>
        </w:rPr>
        <w:t>逾期视为放弃</w:t>
      </w:r>
      <w:r w:rsidR="002E23C0">
        <w:rPr>
          <w:rFonts w:ascii="方正仿宋_GBK" w:eastAsia="方正仿宋_GBK" w:hint="eastAsia"/>
          <w:sz w:val="28"/>
          <w:szCs w:val="28"/>
        </w:rPr>
        <w:t>取得专利权</w:t>
      </w:r>
      <w:r w:rsidR="0017365C">
        <w:rPr>
          <w:rFonts w:ascii="方正仿宋_GBK" w:eastAsia="方正仿宋_GBK" w:hint="eastAsia"/>
          <w:sz w:val="28"/>
          <w:szCs w:val="28"/>
        </w:rPr>
        <w:t>；</w:t>
      </w:r>
      <w:r w:rsidRPr="00036480">
        <w:rPr>
          <w:rFonts w:ascii="方正仿宋_GBK" w:eastAsia="方正仿宋_GBK" w:hint="eastAsia"/>
          <w:sz w:val="28"/>
          <w:szCs w:val="28"/>
        </w:rPr>
        <w:t>审查员发出视为放弃专利权通知起</w:t>
      </w:r>
      <w:r w:rsidR="0017365C">
        <w:rPr>
          <w:rFonts w:ascii="方正仿宋_GBK" w:eastAsia="方正仿宋_GBK" w:hint="eastAsia"/>
          <w:sz w:val="28"/>
          <w:szCs w:val="28"/>
        </w:rPr>
        <w:t>2</w:t>
      </w:r>
      <w:r w:rsidRPr="00036480">
        <w:rPr>
          <w:rFonts w:ascii="方正仿宋_GBK" w:eastAsia="方正仿宋_GBK" w:hint="eastAsia"/>
          <w:sz w:val="28"/>
          <w:szCs w:val="28"/>
        </w:rPr>
        <w:t>个月内发明人可以办理权利恢复手续</w:t>
      </w:r>
      <w:r w:rsidR="0017365C">
        <w:rPr>
          <w:rFonts w:ascii="方正仿宋_GBK" w:eastAsia="方正仿宋_GBK" w:hint="eastAsia"/>
          <w:sz w:val="28"/>
          <w:szCs w:val="28"/>
        </w:rPr>
        <w:t>；</w:t>
      </w:r>
      <w:r w:rsidRPr="00036480">
        <w:rPr>
          <w:rFonts w:ascii="方正仿宋_GBK" w:eastAsia="方正仿宋_GBK" w:hint="eastAsia"/>
          <w:sz w:val="28"/>
          <w:szCs w:val="28"/>
        </w:rPr>
        <w:t>逾期仍未办理，视为放弃</w:t>
      </w:r>
      <w:r w:rsidR="00C87C81">
        <w:rPr>
          <w:rFonts w:ascii="方正仿宋_GBK" w:eastAsia="方正仿宋_GBK" w:hint="eastAsia"/>
          <w:sz w:val="28"/>
          <w:szCs w:val="28"/>
        </w:rPr>
        <w:t>取得专利权</w:t>
      </w:r>
      <w:r w:rsidRPr="00036480">
        <w:rPr>
          <w:rFonts w:ascii="方正仿宋_GBK" w:eastAsia="方正仿宋_GBK" w:hint="eastAsia"/>
          <w:sz w:val="28"/>
          <w:szCs w:val="28"/>
        </w:rPr>
        <w:t>，</w:t>
      </w:r>
      <w:r w:rsidR="00C87C81">
        <w:rPr>
          <w:rFonts w:ascii="方正仿宋_GBK" w:eastAsia="方正仿宋_GBK" w:hint="eastAsia"/>
          <w:sz w:val="28"/>
          <w:szCs w:val="28"/>
        </w:rPr>
        <w:t>程序终止</w:t>
      </w:r>
      <w:r w:rsidRPr="00036480">
        <w:rPr>
          <w:rFonts w:ascii="方正仿宋_GBK" w:eastAsia="方正仿宋_GBK" w:hint="eastAsia"/>
          <w:sz w:val="28"/>
          <w:szCs w:val="28"/>
        </w:rPr>
        <w:t>。</w:t>
      </w:r>
    </w:p>
    <w:p w:rsidR="00DD2CFF" w:rsidRPr="00036480" w:rsidRDefault="00DD2CFF"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3、国内专利授权状态的查询方法</w:t>
      </w:r>
    </w:p>
    <w:p w:rsidR="00C13A56" w:rsidRPr="00036480" w:rsidRDefault="00DD2CF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同样通过 “中国专利查询系统”（</w:t>
      </w:r>
      <w:r w:rsidRPr="001139F3">
        <w:rPr>
          <w:rFonts w:ascii="方正仿宋_GBK" w:eastAsia="方正仿宋_GBK"/>
          <w:sz w:val="28"/>
          <w:szCs w:val="28"/>
        </w:rPr>
        <w:t>http://cpquery.sipo.gov.cn/</w:t>
      </w:r>
      <w:r w:rsidRPr="00036480">
        <w:rPr>
          <w:rFonts w:ascii="方正仿宋_GBK" w:eastAsia="方正仿宋_GBK" w:hint="eastAsia"/>
          <w:sz w:val="28"/>
          <w:szCs w:val="28"/>
        </w:rPr>
        <w:t>）自助查询。</w:t>
      </w:r>
    </w:p>
    <w:p w:rsidR="008E7A33" w:rsidRPr="00695849" w:rsidRDefault="008E7A33" w:rsidP="003D5C92">
      <w:pPr>
        <w:spacing w:beforeLines="100" w:before="240" w:line="540" w:lineRule="exact"/>
        <w:ind w:firstLineChars="200" w:firstLine="723"/>
        <w:jc w:val="center"/>
        <w:rPr>
          <w:rFonts w:ascii="方正仿宋_GBK" w:eastAsia="方正仿宋_GBK"/>
          <w:b/>
          <w:bCs/>
          <w:sz w:val="36"/>
          <w:szCs w:val="36"/>
        </w:rPr>
      </w:pPr>
      <w:r w:rsidRPr="00695849">
        <w:rPr>
          <w:rFonts w:ascii="方正仿宋_GBK" w:eastAsia="方正仿宋_GBK" w:hint="eastAsia"/>
          <w:b/>
          <w:bCs/>
          <w:sz w:val="36"/>
          <w:szCs w:val="36"/>
        </w:rPr>
        <w:t>第四章</w:t>
      </w:r>
      <w:r w:rsidRPr="00695849">
        <w:rPr>
          <w:rFonts w:ascii="方正仿宋_GBK" w:eastAsia="方正仿宋_GBK" w:hint="eastAsia"/>
          <w:b/>
          <w:bCs/>
          <w:sz w:val="36"/>
          <w:szCs w:val="36"/>
        </w:rPr>
        <w:tab/>
      </w:r>
      <w:r w:rsidR="006F53DE">
        <w:rPr>
          <w:rFonts w:ascii="方正仿宋_GBK" w:eastAsia="方正仿宋_GBK" w:hint="eastAsia"/>
          <w:b/>
          <w:bCs/>
          <w:sz w:val="36"/>
          <w:szCs w:val="36"/>
        </w:rPr>
        <w:t>国内专利</w:t>
      </w:r>
      <w:r w:rsidRPr="00695849">
        <w:rPr>
          <w:rFonts w:ascii="方正仿宋_GBK" w:eastAsia="方正仿宋_GBK" w:hint="eastAsia"/>
          <w:b/>
          <w:bCs/>
          <w:sz w:val="36"/>
          <w:szCs w:val="36"/>
        </w:rPr>
        <w:t>复审程序</w:t>
      </w:r>
    </w:p>
    <w:p w:rsidR="002E6FAF" w:rsidRDefault="008E7A33" w:rsidP="009107D1">
      <w:pPr>
        <w:spacing w:beforeLines="100" w:before="240"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复审程序是专利申请驳回后的救济程序</w:t>
      </w:r>
      <w:r w:rsidR="002E6FAF">
        <w:rPr>
          <w:rFonts w:ascii="方正仿宋_GBK" w:eastAsia="方正仿宋_GBK" w:hint="eastAsia"/>
          <w:sz w:val="28"/>
          <w:szCs w:val="28"/>
        </w:rPr>
        <w:t>。</w:t>
      </w:r>
      <w:r w:rsidRPr="00036480">
        <w:rPr>
          <w:rFonts w:ascii="方正仿宋_GBK" w:eastAsia="方正仿宋_GBK" w:hint="eastAsia"/>
          <w:sz w:val="28"/>
          <w:szCs w:val="28"/>
        </w:rPr>
        <w:t>当发明专利被驳回后，如果发明人认为审查员驳回其专利申请的理由不成立</w:t>
      </w:r>
      <w:r w:rsidR="002E6FAF">
        <w:rPr>
          <w:rFonts w:ascii="方正仿宋_GBK" w:eastAsia="方正仿宋_GBK" w:hint="eastAsia"/>
          <w:sz w:val="28"/>
          <w:szCs w:val="28"/>
        </w:rPr>
        <w:t>，</w:t>
      </w:r>
      <w:r w:rsidRPr="00036480">
        <w:rPr>
          <w:rFonts w:ascii="方正仿宋_GBK" w:eastAsia="方正仿宋_GBK" w:hint="eastAsia"/>
          <w:sz w:val="28"/>
          <w:szCs w:val="28"/>
        </w:rPr>
        <w:t>可以在收到驳回通知书后</w:t>
      </w:r>
      <w:r w:rsidR="002E6FAF">
        <w:rPr>
          <w:rFonts w:ascii="方正仿宋_GBK" w:eastAsia="方正仿宋_GBK" w:hint="eastAsia"/>
          <w:sz w:val="28"/>
          <w:szCs w:val="28"/>
        </w:rPr>
        <w:t>3</w:t>
      </w:r>
      <w:r w:rsidRPr="00036480">
        <w:rPr>
          <w:rFonts w:ascii="方正仿宋_GBK" w:eastAsia="方正仿宋_GBK" w:hint="eastAsia"/>
          <w:sz w:val="28"/>
          <w:szCs w:val="28"/>
        </w:rPr>
        <w:t>个月内向专利复审委员会提出复审请求，请求专利复审委员会对该专利申请进行复审。</w:t>
      </w:r>
    </w:p>
    <w:p w:rsidR="00C611B8" w:rsidRPr="00C611B8" w:rsidRDefault="002E6FAF" w:rsidP="00C611B8">
      <w:pPr>
        <w:spacing w:line="540" w:lineRule="exact"/>
        <w:ind w:firstLineChars="200" w:firstLine="562"/>
        <w:rPr>
          <w:rFonts w:ascii="方正仿宋_GBK" w:eastAsia="方正仿宋_GBK"/>
          <w:b/>
          <w:bCs/>
          <w:sz w:val="28"/>
          <w:szCs w:val="28"/>
        </w:rPr>
      </w:pPr>
      <w:r w:rsidRPr="00C611B8">
        <w:rPr>
          <w:rFonts w:ascii="方正仿宋_GBK" w:eastAsia="方正仿宋_GBK" w:hint="eastAsia"/>
          <w:b/>
          <w:bCs/>
          <w:sz w:val="28"/>
          <w:szCs w:val="28"/>
        </w:rPr>
        <w:t>1、</w:t>
      </w:r>
      <w:r w:rsidR="008E7A33" w:rsidRPr="00C611B8">
        <w:rPr>
          <w:rFonts w:ascii="方正仿宋_GBK" w:eastAsia="方正仿宋_GBK" w:hint="eastAsia"/>
          <w:b/>
          <w:bCs/>
          <w:sz w:val="28"/>
          <w:szCs w:val="28"/>
        </w:rPr>
        <w:t>复审程序的启动</w:t>
      </w:r>
    </w:p>
    <w:p w:rsidR="00B12ABD" w:rsidRDefault="008E7A33" w:rsidP="002E6FAF">
      <w:pPr>
        <w:spacing w:line="540" w:lineRule="exact"/>
        <w:ind w:firstLineChars="200" w:firstLine="560"/>
        <w:rPr>
          <w:rFonts w:ascii="方正仿宋_GBK" w:eastAsia="方正仿宋_GBK"/>
          <w:sz w:val="28"/>
          <w:szCs w:val="28"/>
        </w:rPr>
      </w:pPr>
      <w:r w:rsidRPr="002E6FAF">
        <w:rPr>
          <w:rFonts w:ascii="方正仿宋_GBK" w:eastAsia="方正仿宋_GBK" w:hint="eastAsia"/>
          <w:sz w:val="28"/>
          <w:szCs w:val="28"/>
        </w:rPr>
        <w:t>复审程序的启动有一定的时间限制，专利申请人在接到驳回专利申请</w:t>
      </w:r>
      <w:r w:rsidRPr="002E6FAF">
        <w:rPr>
          <w:rFonts w:ascii="方正仿宋_GBK" w:eastAsia="方正仿宋_GBK" w:hint="eastAsia"/>
          <w:sz w:val="28"/>
          <w:szCs w:val="28"/>
        </w:rPr>
        <w:lastRenderedPageBreak/>
        <w:t>通知后3个月的时间内可以决定是否请求复审</w:t>
      </w:r>
      <w:r w:rsidR="00B12ABD">
        <w:rPr>
          <w:rFonts w:ascii="方正仿宋_GBK" w:eastAsia="方正仿宋_GBK" w:hint="eastAsia"/>
          <w:sz w:val="28"/>
          <w:szCs w:val="28"/>
        </w:rPr>
        <w:t>。</w:t>
      </w:r>
    </w:p>
    <w:p w:rsidR="00B12ABD" w:rsidRPr="00B12ABD" w:rsidRDefault="008E7A33" w:rsidP="00B12ABD">
      <w:pPr>
        <w:spacing w:line="540" w:lineRule="exact"/>
        <w:ind w:firstLineChars="200" w:firstLine="562"/>
        <w:rPr>
          <w:rFonts w:ascii="方正仿宋_GBK" w:eastAsia="方正仿宋_GBK"/>
          <w:b/>
          <w:bCs/>
          <w:sz w:val="28"/>
          <w:szCs w:val="28"/>
        </w:rPr>
      </w:pPr>
      <w:r w:rsidRPr="00B12ABD">
        <w:rPr>
          <w:rFonts w:ascii="方正仿宋_GBK" w:eastAsia="方正仿宋_GBK" w:hint="eastAsia"/>
          <w:b/>
          <w:bCs/>
          <w:sz w:val="28"/>
          <w:szCs w:val="28"/>
        </w:rPr>
        <w:t>2. 复审审查</w:t>
      </w:r>
      <w:r w:rsidR="009902CB">
        <w:rPr>
          <w:rFonts w:ascii="方正仿宋_GBK" w:eastAsia="方正仿宋_GBK" w:hint="eastAsia"/>
          <w:b/>
          <w:bCs/>
          <w:sz w:val="28"/>
          <w:szCs w:val="28"/>
        </w:rPr>
        <w:t>和复审决定的作出</w:t>
      </w:r>
    </w:p>
    <w:p w:rsidR="00EF248D" w:rsidRPr="00441528" w:rsidRDefault="00441528" w:rsidP="002E6FAF">
      <w:pPr>
        <w:spacing w:line="540" w:lineRule="exact"/>
        <w:ind w:firstLineChars="200" w:firstLine="560"/>
        <w:rPr>
          <w:rFonts w:ascii="方正仿宋_GBK" w:eastAsia="方正仿宋_GBK"/>
          <w:color w:val="000000" w:themeColor="text1"/>
          <w:sz w:val="28"/>
          <w:szCs w:val="28"/>
        </w:rPr>
      </w:pPr>
      <w:r w:rsidRPr="00441528">
        <w:rPr>
          <w:rFonts w:ascii="方正仿宋_GBK" w:eastAsia="方正仿宋_GBK" w:hint="eastAsia"/>
          <w:color w:val="000000" w:themeColor="text1"/>
          <w:sz w:val="28"/>
          <w:szCs w:val="28"/>
        </w:rPr>
        <w:t>专利复审委员会负责受理复审请求，</w:t>
      </w:r>
      <w:r w:rsidR="009902CB" w:rsidRPr="00441528">
        <w:rPr>
          <w:rFonts w:ascii="方正仿宋_GBK" w:eastAsia="方正仿宋_GBK" w:hint="eastAsia"/>
          <w:color w:val="000000" w:themeColor="text1"/>
          <w:sz w:val="28"/>
          <w:szCs w:val="28"/>
        </w:rPr>
        <w:t>并及时作出复审决定。</w:t>
      </w:r>
    </w:p>
    <w:p w:rsidR="00B95A99" w:rsidRDefault="008E7A33" w:rsidP="002E6FAF">
      <w:pPr>
        <w:spacing w:line="540" w:lineRule="exact"/>
        <w:ind w:firstLineChars="200" w:firstLine="560"/>
        <w:rPr>
          <w:rFonts w:ascii="方正仿宋_GBK" w:eastAsia="方正仿宋_GBK"/>
          <w:sz w:val="28"/>
          <w:szCs w:val="28"/>
        </w:rPr>
      </w:pPr>
      <w:r w:rsidRPr="002E6FAF">
        <w:rPr>
          <w:rFonts w:ascii="方正仿宋_GBK" w:eastAsia="方正仿宋_GBK" w:hint="eastAsia"/>
          <w:sz w:val="28"/>
          <w:szCs w:val="28"/>
        </w:rPr>
        <w:t>复审决定有两大类，一种是撤销原驳回决定。专利申请将恢复到作出驳回决定前的状态，国务院专利行政部门继续进行审查程序。另一种是维持原驳回决定。在这种情况下，专利申请人对专利复审委员会作出的维持原驳回决定不服的，</w:t>
      </w:r>
      <w:r w:rsidR="00B95A99" w:rsidRPr="002E6FAF">
        <w:rPr>
          <w:rFonts w:ascii="方正仿宋_GBK" w:eastAsia="方正仿宋_GBK" w:hint="eastAsia"/>
          <w:sz w:val="28"/>
          <w:szCs w:val="28"/>
        </w:rPr>
        <w:t>可以自收到通知之日起3个月内向人民法院起诉。</w:t>
      </w:r>
    </w:p>
    <w:p w:rsidR="0057100B" w:rsidRPr="00695849" w:rsidRDefault="0057100B" w:rsidP="003D5C92">
      <w:pPr>
        <w:spacing w:beforeLines="100" w:before="240" w:line="540" w:lineRule="exact"/>
        <w:ind w:firstLineChars="200" w:firstLine="723"/>
        <w:jc w:val="center"/>
        <w:rPr>
          <w:rFonts w:ascii="方正仿宋_GBK" w:eastAsia="方正仿宋_GBK"/>
          <w:b/>
          <w:bCs/>
          <w:sz w:val="36"/>
          <w:szCs w:val="36"/>
        </w:rPr>
      </w:pPr>
      <w:r w:rsidRPr="00695849">
        <w:rPr>
          <w:rFonts w:ascii="方正仿宋_GBK" w:eastAsia="方正仿宋_GBK" w:hint="eastAsia"/>
          <w:b/>
          <w:bCs/>
          <w:sz w:val="36"/>
          <w:szCs w:val="36"/>
        </w:rPr>
        <w:t>第</w:t>
      </w:r>
      <w:r w:rsidR="00DB14DC">
        <w:rPr>
          <w:rFonts w:ascii="方正仿宋_GBK" w:eastAsia="方正仿宋_GBK" w:hint="eastAsia"/>
          <w:b/>
          <w:bCs/>
          <w:sz w:val="36"/>
          <w:szCs w:val="36"/>
        </w:rPr>
        <w:t>五</w:t>
      </w:r>
      <w:r w:rsidRPr="00695849">
        <w:rPr>
          <w:rFonts w:ascii="方正仿宋_GBK" w:eastAsia="方正仿宋_GBK" w:hint="eastAsia"/>
          <w:b/>
          <w:bCs/>
          <w:sz w:val="36"/>
          <w:szCs w:val="36"/>
        </w:rPr>
        <w:t>章</w:t>
      </w:r>
      <w:r w:rsidRPr="00695849">
        <w:rPr>
          <w:rFonts w:ascii="方正仿宋_GBK" w:eastAsia="方正仿宋_GBK" w:hint="eastAsia"/>
          <w:b/>
          <w:bCs/>
          <w:sz w:val="36"/>
          <w:szCs w:val="36"/>
        </w:rPr>
        <w:tab/>
        <w:t>专利著录项目变更</w:t>
      </w:r>
    </w:p>
    <w:p w:rsidR="0057100B" w:rsidRPr="00036480" w:rsidRDefault="0057100B" w:rsidP="009107D1">
      <w:pPr>
        <w:spacing w:beforeLines="100" w:before="240"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专利著录项目变更是指专利（或专利申请）的专利权（或申请）人、发明人等著录项目发生变化时，需要到国家知识产权局办理</w:t>
      </w:r>
      <w:r w:rsidR="00AC1225">
        <w:rPr>
          <w:rFonts w:ascii="方正仿宋_GBK" w:eastAsia="方正仿宋_GBK" w:hint="eastAsia"/>
          <w:sz w:val="28"/>
          <w:szCs w:val="28"/>
        </w:rPr>
        <w:t>著录</w:t>
      </w:r>
      <w:r w:rsidRPr="00036480">
        <w:rPr>
          <w:rFonts w:ascii="方正仿宋_GBK" w:eastAsia="方正仿宋_GBK" w:hint="eastAsia"/>
          <w:sz w:val="28"/>
          <w:szCs w:val="28"/>
        </w:rPr>
        <w:t>项目变更手续。</w:t>
      </w:r>
    </w:p>
    <w:p w:rsidR="0057100B" w:rsidRPr="00036480" w:rsidRDefault="0057100B"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1</w:t>
      </w:r>
      <w:r w:rsidR="00164734">
        <w:rPr>
          <w:rFonts w:ascii="方正仿宋_GBK" w:eastAsia="方正仿宋_GBK" w:hint="eastAsia"/>
          <w:b/>
          <w:bCs/>
          <w:sz w:val="28"/>
          <w:szCs w:val="28"/>
        </w:rPr>
        <w:t>、</w:t>
      </w:r>
      <w:r w:rsidRPr="00036480">
        <w:rPr>
          <w:rFonts w:ascii="方正仿宋_GBK" w:eastAsia="方正仿宋_GBK" w:hint="eastAsia"/>
          <w:b/>
          <w:bCs/>
          <w:sz w:val="28"/>
          <w:szCs w:val="28"/>
        </w:rPr>
        <w:t>发明人变更</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（1）发明人变更的含义</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发明人因为某些原因需要对某件专利的发明人进行增加、减少或调序而向国家知识产权局申请办理相关手续的行为。</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（2）发明人变更时机</w:t>
      </w:r>
    </w:p>
    <w:p w:rsidR="0057100B" w:rsidRPr="00036480" w:rsidRDefault="0057100B" w:rsidP="004123B6">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从专利申请日起的专利的法律有效期内均可办理。</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（3）发明人变更提交的材料</w:t>
      </w:r>
    </w:p>
    <w:p w:rsidR="0057100B" w:rsidRPr="00036480" w:rsidRDefault="004123B6" w:rsidP="00036480">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t>一是</w:t>
      </w:r>
      <w:r w:rsidR="0057100B" w:rsidRPr="00036480">
        <w:rPr>
          <w:rFonts w:ascii="方正仿宋_GBK" w:eastAsia="方正仿宋_GBK" w:hint="eastAsia"/>
          <w:sz w:val="28"/>
          <w:szCs w:val="28"/>
        </w:rPr>
        <w:t>“著录项目变更申报书”（国家知识产权局网站</w:t>
      </w:r>
      <w:r w:rsidR="008C5AC5">
        <w:rPr>
          <w:rFonts w:ascii="方正仿宋_GBK" w:eastAsia="方正仿宋_GBK" w:hint="eastAsia"/>
          <w:sz w:val="28"/>
          <w:szCs w:val="28"/>
        </w:rPr>
        <w:t>“</w:t>
      </w:r>
      <w:r w:rsidR="0057100B" w:rsidRPr="00036480">
        <w:rPr>
          <w:rFonts w:ascii="方正仿宋_GBK" w:eastAsia="方正仿宋_GBK" w:hint="eastAsia"/>
          <w:sz w:val="28"/>
          <w:szCs w:val="28"/>
        </w:rPr>
        <w:t>表格下载</w:t>
      </w:r>
      <w:r w:rsidR="008C5AC5">
        <w:rPr>
          <w:rFonts w:ascii="方正仿宋_GBK" w:eastAsia="方正仿宋_GBK" w:hint="eastAsia"/>
          <w:sz w:val="28"/>
          <w:szCs w:val="28"/>
        </w:rPr>
        <w:t>”</w:t>
      </w:r>
      <w:r w:rsidR="0057100B" w:rsidRPr="00036480">
        <w:rPr>
          <w:rFonts w:ascii="方正仿宋_GBK" w:eastAsia="方正仿宋_GBK" w:hint="eastAsia"/>
          <w:sz w:val="28"/>
          <w:szCs w:val="28"/>
        </w:rPr>
        <w:t>专栏</w:t>
      </w:r>
      <w:r w:rsidR="0057100B" w:rsidRPr="004123B6">
        <w:rPr>
          <w:rFonts w:ascii="方正仿宋_GBK" w:eastAsia="方正仿宋_GBK"/>
          <w:sz w:val="28"/>
          <w:szCs w:val="28"/>
        </w:rPr>
        <w:t>http://www.sipo.gov.cn/bgxz/#</w:t>
      </w:r>
      <w:r w:rsidR="0057100B" w:rsidRPr="00036480">
        <w:rPr>
          <w:rFonts w:ascii="方正仿宋_GBK" w:eastAsia="方正仿宋_GBK" w:hint="eastAsia"/>
          <w:sz w:val="28"/>
          <w:szCs w:val="28"/>
        </w:rPr>
        <w:t>）</w:t>
      </w:r>
      <w:r>
        <w:rPr>
          <w:rFonts w:ascii="方正仿宋_GBK" w:eastAsia="方正仿宋_GBK" w:hint="eastAsia"/>
          <w:sz w:val="28"/>
          <w:szCs w:val="28"/>
        </w:rPr>
        <w:t>；二是</w:t>
      </w:r>
      <w:r w:rsidR="0057100B" w:rsidRPr="00036480">
        <w:rPr>
          <w:rFonts w:ascii="方正仿宋_GBK" w:eastAsia="方正仿宋_GBK" w:hint="eastAsia"/>
          <w:sz w:val="28"/>
          <w:szCs w:val="28"/>
        </w:rPr>
        <w:t>一份变更</w:t>
      </w:r>
      <w:r w:rsidR="00EF7E30">
        <w:rPr>
          <w:rFonts w:ascii="方正仿宋_GBK" w:eastAsia="方正仿宋_GBK" w:hint="eastAsia"/>
          <w:sz w:val="28"/>
          <w:szCs w:val="28"/>
        </w:rPr>
        <w:t>证</w:t>
      </w:r>
      <w:r w:rsidR="0057100B" w:rsidRPr="00036480">
        <w:rPr>
          <w:rFonts w:ascii="方正仿宋_GBK" w:eastAsia="方正仿宋_GBK" w:hint="eastAsia"/>
          <w:sz w:val="28"/>
          <w:szCs w:val="28"/>
        </w:rPr>
        <w:t>明文件，</w:t>
      </w:r>
      <w:r w:rsidR="00C87C81" w:rsidRPr="00036480">
        <w:rPr>
          <w:rFonts w:ascii="方正仿宋_GBK" w:eastAsia="方正仿宋_GBK" w:hint="eastAsia"/>
          <w:sz w:val="28"/>
          <w:szCs w:val="28"/>
        </w:rPr>
        <w:t>并附所有发明人</w:t>
      </w:r>
      <w:r w:rsidR="00EE750C">
        <w:rPr>
          <w:rFonts w:ascii="方正仿宋_GBK" w:eastAsia="方正仿宋_GBK" w:hint="eastAsia"/>
          <w:sz w:val="28"/>
          <w:szCs w:val="28"/>
        </w:rPr>
        <w:t>的</w:t>
      </w:r>
      <w:r w:rsidR="00C87C81" w:rsidRPr="00036480">
        <w:rPr>
          <w:rFonts w:ascii="方正仿宋_GBK" w:eastAsia="方正仿宋_GBK" w:hint="eastAsia"/>
          <w:sz w:val="28"/>
          <w:szCs w:val="28"/>
        </w:rPr>
        <w:t>签</w:t>
      </w:r>
      <w:r w:rsidR="00C87C81">
        <w:rPr>
          <w:rFonts w:ascii="方正仿宋_GBK" w:eastAsia="方正仿宋_GBK" w:hint="eastAsia"/>
          <w:sz w:val="28"/>
          <w:szCs w:val="28"/>
        </w:rPr>
        <w:t>名</w:t>
      </w:r>
      <w:r w:rsidR="0057100B" w:rsidRPr="00036480">
        <w:rPr>
          <w:rFonts w:ascii="方正仿宋_GBK" w:eastAsia="方正仿宋_GBK" w:hint="eastAsia"/>
          <w:sz w:val="28"/>
          <w:szCs w:val="28"/>
        </w:rPr>
        <w:t>。</w:t>
      </w:r>
    </w:p>
    <w:p w:rsidR="0057100B" w:rsidRPr="00D67658" w:rsidRDefault="0057100B" w:rsidP="0038207B">
      <w:pPr>
        <w:spacing w:line="540" w:lineRule="exact"/>
        <w:ind w:firstLineChars="200" w:firstLine="562"/>
        <w:rPr>
          <w:rFonts w:ascii="方正仿宋_GBK" w:eastAsia="方正仿宋_GBK"/>
          <w:b/>
          <w:bCs/>
          <w:sz w:val="28"/>
          <w:szCs w:val="28"/>
        </w:rPr>
      </w:pPr>
      <w:r w:rsidRPr="00036480">
        <w:rPr>
          <w:rFonts w:ascii="方正仿宋_GBK" w:eastAsia="方正仿宋_GBK" w:hint="eastAsia"/>
          <w:b/>
          <w:bCs/>
          <w:sz w:val="28"/>
          <w:szCs w:val="28"/>
        </w:rPr>
        <w:t>2</w:t>
      </w:r>
      <w:r w:rsidR="00D67658">
        <w:rPr>
          <w:rFonts w:ascii="方正仿宋_GBK" w:eastAsia="方正仿宋_GBK" w:hint="eastAsia"/>
          <w:b/>
          <w:bCs/>
          <w:sz w:val="28"/>
          <w:szCs w:val="28"/>
        </w:rPr>
        <w:t>、</w:t>
      </w:r>
      <w:r w:rsidRPr="00036480">
        <w:rPr>
          <w:rFonts w:ascii="方正仿宋_GBK" w:eastAsia="方正仿宋_GBK" w:hint="eastAsia"/>
          <w:b/>
          <w:bCs/>
          <w:sz w:val="28"/>
          <w:szCs w:val="28"/>
        </w:rPr>
        <w:t>专利申请人变更</w:t>
      </w:r>
    </w:p>
    <w:p w:rsidR="00CB46F4"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 xml:space="preserve">（1）专利申请人变更的含义 </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专利申请人变更是指发明人在专利申请还没有授权的过程中由于某</w:t>
      </w:r>
      <w:r w:rsidRPr="00036480">
        <w:rPr>
          <w:rFonts w:ascii="方正仿宋_GBK" w:eastAsia="方正仿宋_GBK" w:hint="eastAsia"/>
          <w:sz w:val="28"/>
          <w:szCs w:val="28"/>
        </w:rPr>
        <w:lastRenderedPageBreak/>
        <w:t>些原因需要对专利申请人进行增加或减少而需要向国家知识产权局办理相关手续的行为</w:t>
      </w:r>
      <w:r w:rsidR="00CB46F4">
        <w:rPr>
          <w:rFonts w:ascii="方正仿宋_GBK" w:eastAsia="方正仿宋_GBK" w:hint="eastAsia"/>
          <w:sz w:val="28"/>
          <w:szCs w:val="28"/>
        </w:rPr>
        <w:t>。</w:t>
      </w:r>
      <w:r w:rsidRPr="00036480">
        <w:rPr>
          <w:rFonts w:ascii="方正仿宋_GBK" w:eastAsia="方正仿宋_GBK" w:hint="eastAsia"/>
          <w:sz w:val="28"/>
          <w:szCs w:val="28"/>
        </w:rPr>
        <w:t>本手册的专利申请人变更不包括专利授权后将专利权完全转让给其他单位的情形。</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（2）专利申请人变更时机</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从申请日起至专利证书制作完成以前均可办理。</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（3）专利申请人变更提交的材料</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一是“著录项目变更申报书”；二是需要出示中国药科大学与其他单位的转让合同或产学研合作协议。</w:t>
      </w:r>
    </w:p>
    <w:p w:rsidR="0057100B" w:rsidRPr="0038207B" w:rsidRDefault="0057100B" w:rsidP="0038207B">
      <w:pPr>
        <w:spacing w:line="540" w:lineRule="exact"/>
        <w:ind w:firstLineChars="200" w:firstLine="562"/>
        <w:rPr>
          <w:rFonts w:ascii="方正仿宋_GBK" w:eastAsia="方正仿宋_GBK"/>
          <w:b/>
          <w:bCs/>
          <w:sz w:val="28"/>
          <w:szCs w:val="28"/>
        </w:rPr>
      </w:pPr>
      <w:r w:rsidRPr="00036480">
        <w:rPr>
          <w:rFonts w:ascii="方正仿宋_GBK" w:eastAsia="方正仿宋_GBK" w:hint="eastAsia"/>
          <w:b/>
          <w:bCs/>
          <w:sz w:val="28"/>
          <w:szCs w:val="28"/>
        </w:rPr>
        <w:t>3</w:t>
      </w:r>
      <w:r w:rsidR="0038207B">
        <w:rPr>
          <w:rFonts w:ascii="方正仿宋_GBK" w:eastAsia="方正仿宋_GBK" w:hint="eastAsia"/>
          <w:b/>
          <w:bCs/>
          <w:sz w:val="28"/>
          <w:szCs w:val="28"/>
        </w:rPr>
        <w:t>、</w:t>
      </w:r>
      <w:r w:rsidRPr="00036480">
        <w:rPr>
          <w:rFonts w:ascii="方正仿宋_GBK" w:eastAsia="方正仿宋_GBK" w:hint="eastAsia"/>
          <w:b/>
          <w:bCs/>
          <w:sz w:val="28"/>
          <w:szCs w:val="28"/>
        </w:rPr>
        <w:t>专利权人变更</w:t>
      </w:r>
    </w:p>
    <w:p w:rsidR="008C5AC5"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（1）专利权人变更的含义</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 xml:space="preserve"> 专利权人变更是指中国药科大学将授权专利转让给其他单位的情况</w:t>
      </w:r>
      <w:r w:rsidR="00EE750C">
        <w:rPr>
          <w:rFonts w:ascii="方正仿宋_GBK" w:eastAsia="方正仿宋_GBK" w:hint="eastAsia"/>
          <w:sz w:val="28"/>
          <w:szCs w:val="28"/>
        </w:rPr>
        <w:t>，或其他单位将授权专利转让给中国药科大学</w:t>
      </w:r>
      <w:r w:rsidRPr="00036480">
        <w:rPr>
          <w:rFonts w:ascii="方正仿宋_GBK" w:eastAsia="方正仿宋_GBK" w:hint="eastAsia"/>
          <w:sz w:val="28"/>
          <w:szCs w:val="28"/>
        </w:rPr>
        <w:t>。</w:t>
      </w:r>
    </w:p>
    <w:p w:rsidR="008C5AC5"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（2）专利权人变更时机</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 xml:space="preserve"> 专利授权后的有效法律状态内均可办理。</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（3）专利权转让变更提交的材料</w:t>
      </w:r>
    </w:p>
    <w:p w:rsidR="00DD2CFF"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一是“著录项目变更申报书”；二是需要出示中国药科大学与其他单位的转让合同。</w:t>
      </w:r>
    </w:p>
    <w:p w:rsidR="003324FE" w:rsidRPr="003324FE" w:rsidRDefault="003324FE" w:rsidP="003324FE">
      <w:pPr>
        <w:spacing w:line="540" w:lineRule="exact"/>
        <w:ind w:firstLineChars="200" w:firstLine="562"/>
        <w:rPr>
          <w:rFonts w:ascii="方正仿宋_GBK" w:eastAsia="方正仿宋_GBK"/>
          <w:b/>
          <w:bCs/>
          <w:sz w:val="28"/>
          <w:szCs w:val="28"/>
        </w:rPr>
      </w:pPr>
      <w:r w:rsidRPr="003324FE">
        <w:rPr>
          <w:rFonts w:ascii="方正仿宋_GBK" w:eastAsia="方正仿宋_GBK" w:hint="eastAsia"/>
          <w:b/>
          <w:bCs/>
          <w:sz w:val="28"/>
          <w:szCs w:val="28"/>
        </w:rPr>
        <w:t>4、专利著录项目变更</w:t>
      </w:r>
      <w:r>
        <w:rPr>
          <w:rFonts w:ascii="方正仿宋_GBK" w:eastAsia="方正仿宋_GBK" w:hint="eastAsia"/>
          <w:b/>
          <w:bCs/>
          <w:sz w:val="28"/>
          <w:szCs w:val="28"/>
        </w:rPr>
        <w:t>办理手续</w:t>
      </w:r>
    </w:p>
    <w:p w:rsidR="003324FE" w:rsidRPr="003324FE" w:rsidRDefault="00145201" w:rsidP="00145201">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t>准备好所需材料至</w:t>
      </w:r>
      <w:r w:rsidR="0086063A">
        <w:rPr>
          <w:rFonts w:ascii="方正仿宋_GBK" w:eastAsia="方正仿宋_GBK" w:hint="eastAsia"/>
          <w:sz w:val="28"/>
          <w:szCs w:val="28"/>
        </w:rPr>
        <w:t>科学技术处知识产权运营中心</w:t>
      </w:r>
      <w:r w:rsidRPr="00145201">
        <w:rPr>
          <w:rFonts w:ascii="方正仿宋_GBK" w:eastAsia="方正仿宋_GBK" w:hint="eastAsia"/>
          <w:sz w:val="28"/>
          <w:szCs w:val="28"/>
        </w:rPr>
        <w:t>办理校印申请表，然后至校长办公室盖章，随后提交至国家专利局</w:t>
      </w:r>
      <w:r w:rsidR="008E24C6">
        <w:rPr>
          <w:rFonts w:ascii="方正仿宋_GBK" w:eastAsia="方正仿宋_GBK" w:hint="eastAsia"/>
          <w:sz w:val="28"/>
          <w:szCs w:val="28"/>
        </w:rPr>
        <w:t>或其代办处（南京代办处办理</w:t>
      </w:r>
      <w:r w:rsidR="008C6C43">
        <w:rPr>
          <w:rFonts w:ascii="方正仿宋_GBK" w:eastAsia="方正仿宋_GBK" w:hint="eastAsia"/>
          <w:sz w:val="28"/>
          <w:szCs w:val="28"/>
        </w:rPr>
        <w:t>的</w:t>
      </w:r>
      <w:r w:rsidR="008E24C6">
        <w:rPr>
          <w:rFonts w:ascii="方正仿宋_GBK" w:eastAsia="方正仿宋_GBK" w:hint="eastAsia"/>
          <w:sz w:val="28"/>
          <w:szCs w:val="28"/>
        </w:rPr>
        <w:t>著录项目业务</w:t>
      </w:r>
      <w:r w:rsidR="008C6C43">
        <w:rPr>
          <w:rFonts w:ascii="方正仿宋_GBK" w:eastAsia="方正仿宋_GBK" w:hint="eastAsia"/>
          <w:sz w:val="28"/>
          <w:szCs w:val="28"/>
        </w:rPr>
        <w:t>范围以其实际通知为主）</w:t>
      </w:r>
      <w:r w:rsidRPr="00145201">
        <w:rPr>
          <w:rFonts w:ascii="方正仿宋_GBK" w:eastAsia="方正仿宋_GBK" w:hint="eastAsia"/>
          <w:sz w:val="28"/>
          <w:szCs w:val="28"/>
        </w:rPr>
        <w:t>。</w:t>
      </w:r>
    </w:p>
    <w:p w:rsidR="0057100B" w:rsidRPr="00695849" w:rsidRDefault="0057100B" w:rsidP="003D5C92">
      <w:pPr>
        <w:spacing w:beforeLines="100" w:before="240" w:line="540" w:lineRule="exact"/>
        <w:ind w:firstLineChars="200" w:firstLine="723"/>
        <w:jc w:val="center"/>
        <w:rPr>
          <w:rFonts w:ascii="方正仿宋_GBK" w:eastAsia="方正仿宋_GBK"/>
          <w:b/>
          <w:bCs/>
          <w:sz w:val="36"/>
          <w:szCs w:val="36"/>
        </w:rPr>
      </w:pPr>
      <w:r w:rsidRPr="00695849">
        <w:rPr>
          <w:rFonts w:ascii="方正仿宋_GBK" w:eastAsia="方正仿宋_GBK" w:hint="eastAsia"/>
          <w:b/>
          <w:bCs/>
          <w:sz w:val="36"/>
          <w:szCs w:val="36"/>
        </w:rPr>
        <w:t>第</w:t>
      </w:r>
      <w:r w:rsidR="008C5AC5">
        <w:rPr>
          <w:rFonts w:ascii="方正仿宋_GBK" w:eastAsia="方正仿宋_GBK" w:hint="eastAsia"/>
          <w:b/>
          <w:bCs/>
          <w:sz w:val="36"/>
          <w:szCs w:val="36"/>
        </w:rPr>
        <w:t>六</w:t>
      </w:r>
      <w:r w:rsidRPr="00695849">
        <w:rPr>
          <w:rFonts w:ascii="方正仿宋_GBK" w:eastAsia="方正仿宋_GBK" w:hint="eastAsia"/>
          <w:b/>
          <w:bCs/>
          <w:sz w:val="36"/>
          <w:szCs w:val="36"/>
        </w:rPr>
        <w:t>章</w:t>
      </w:r>
      <w:r w:rsidRPr="00695849">
        <w:rPr>
          <w:rFonts w:ascii="方正仿宋_GBK" w:eastAsia="方正仿宋_GBK" w:hint="eastAsia"/>
          <w:b/>
          <w:bCs/>
          <w:sz w:val="36"/>
          <w:szCs w:val="36"/>
        </w:rPr>
        <w:tab/>
        <w:t>恢复权利要求管理</w:t>
      </w:r>
    </w:p>
    <w:p w:rsidR="0057100B" w:rsidRPr="00036480" w:rsidRDefault="0057100B" w:rsidP="003D5C92">
      <w:pPr>
        <w:spacing w:beforeLines="100" w:before="240"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1</w:t>
      </w:r>
      <w:r w:rsidR="00345DA7">
        <w:rPr>
          <w:rFonts w:ascii="方正仿宋_GBK" w:eastAsia="方正仿宋_GBK" w:hint="eastAsia"/>
          <w:b/>
          <w:bCs/>
          <w:sz w:val="28"/>
          <w:szCs w:val="28"/>
        </w:rPr>
        <w:t>、</w:t>
      </w:r>
      <w:r w:rsidRPr="00036480">
        <w:rPr>
          <w:rFonts w:ascii="方正仿宋_GBK" w:eastAsia="方正仿宋_GBK" w:hint="eastAsia"/>
          <w:b/>
          <w:bCs/>
          <w:sz w:val="28"/>
          <w:szCs w:val="28"/>
        </w:rPr>
        <w:t>恢复权利的定义及适用情形</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专利法实施细则规定了当事人因耽误期限而丧失权利之后，请求恢复</w:t>
      </w:r>
      <w:r w:rsidRPr="00036480">
        <w:rPr>
          <w:rFonts w:ascii="方正仿宋_GBK" w:eastAsia="方正仿宋_GBK" w:hint="eastAsia"/>
          <w:sz w:val="28"/>
          <w:szCs w:val="28"/>
        </w:rPr>
        <w:lastRenderedPageBreak/>
        <w:t>其权利的条件，包括以下两种情况：</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（1）在审查程序中，申请人无正当理由未在法律规定的期限内或专利局指定的期限内办理某项审批手续的</w:t>
      </w:r>
      <w:r w:rsidR="000A7ECF">
        <w:rPr>
          <w:rFonts w:ascii="方正仿宋_GBK" w:eastAsia="方正仿宋_GBK" w:hint="eastAsia"/>
          <w:sz w:val="28"/>
          <w:szCs w:val="28"/>
        </w:rPr>
        <w:t>，</w:t>
      </w:r>
      <w:r w:rsidRPr="00036480">
        <w:rPr>
          <w:rFonts w:ascii="方正仿宋_GBK" w:eastAsia="方正仿宋_GBK" w:hint="eastAsia"/>
          <w:sz w:val="28"/>
          <w:szCs w:val="28"/>
        </w:rPr>
        <w:t>其申请将被视为撤回，包括没有按期缴纳专利申请费和印刷费；没有按期答复审查员的补正通知书或审查意见通知书；没有按期（自申请日起 3 年内）提交实质审查请求书和缴纳实质审查费。</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（2）申请人因未按时缴纳专利年费</w:t>
      </w:r>
      <w:r w:rsidR="007E338C">
        <w:rPr>
          <w:rFonts w:ascii="方正仿宋_GBK" w:eastAsia="方正仿宋_GBK" w:hint="eastAsia"/>
          <w:sz w:val="28"/>
          <w:szCs w:val="28"/>
        </w:rPr>
        <w:t>，</w:t>
      </w:r>
      <w:r w:rsidRPr="00036480">
        <w:rPr>
          <w:rFonts w:ascii="方正仿宋_GBK" w:eastAsia="方正仿宋_GBK" w:hint="eastAsia"/>
          <w:sz w:val="28"/>
          <w:szCs w:val="28"/>
        </w:rPr>
        <w:t>专利局下发专利权终止通知书。</w:t>
      </w:r>
    </w:p>
    <w:p w:rsidR="0057100B" w:rsidRPr="00036480" w:rsidRDefault="0057100B"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2</w:t>
      </w:r>
      <w:r w:rsidR="007E338C">
        <w:rPr>
          <w:rFonts w:ascii="方正仿宋_GBK" w:eastAsia="方正仿宋_GBK" w:hint="eastAsia"/>
          <w:b/>
          <w:bCs/>
          <w:sz w:val="28"/>
          <w:szCs w:val="28"/>
        </w:rPr>
        <w:t>、</w:t>
      </w:r>
      <w:r w:rsidRPr="00036480">
        <w:rPr>
          <w:rFonts w:ascii="方正仿宋_GBK" w:eastAsia="方正仿宋_GBK" w:hint="eastAsia"/>
          <w:b/>
          <w:bCs/>
          <w:sz w:val="28"/>
          <w:szCs w:val="28"/>
        </w:rPr>
        <w:t>恢复权利的时间</w:t>
      </w:r>
    </w:p>
    <w:p w:rsidR="00DD2CFF" w:rsidRDefault="00EE750C"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申请被视为撤回或者因未按时缴纳</w:t>
      </w:r>
      <w:r>
        <w:rPr>
          <w:rFonts w:ascii="方正仿宋_GBK" w:eastAsia="方正仿宋_GBK" w:hint="eastAsia"/>
          <w:sz w:val="28"/>
          <w:szCs w:val="28"/>
        </w:rPr>
        <w:t>费用</w:t>
      </w:r>
      <w:r w:rsidRPr="00036480">
        <w:rPr>
          <w:rFonts w:ascii="方正仿宋_GBK" w:eastAsia="方正仿宋_GBK" w:hint="eastAsia"/>
          <w:sz w:val="28"/>
          <w:szCs w:val="28"/>
        </w:rPr>
        <w:t>而请求恢复权利的</w:t>
      </w:r>
      <w:r w:rsidR="0057100B" w:rsidRPr="00036480">
        <w:rPr>
          <w:rFonts w:ascii="方正仿宋_GBK" w:eastAsia="方正仿宋_GBK" w:hint="eastAsia"/>
          <w:sz w:val="28"/>
          <w:szCs w:val="28"/>
        </w:rPr>
        <w:t>，应当自收到专利局相关通知书之日起两个月内提交恢复权利请求书</w:t>
      </w:r>
      <w:r w:rsidR="007E338C">
        <w:rPr>
          <w:rFonts w:ascii="方正仿宋_GBK" w:eastAsia="方正仿宋_GBK" w:hint="eastAsia"/>
          <w:sz w:val="28"/>
          <w:szCs w:val="28"/>
        </w:rPr>
        <w:t>，</w:t>
      </w:r>
      <w:r>
        <w:rPr>
          <w:rFonts w:ascii="方正仿宋_GBK" w:eastAsia="方正仿宋_GBK" w:hint="eastAsia"/>
          <w:sz w:val="28"/>
          <w:szCs w:val="28"/>
        </w:rPr>
        <w:t>并交纳权利恢复费，如果是由于年费未交导致专利权视为放弃而需要恢复的，还应补缴年费和滞纳金</w:t>
      </w:r>
      <w:r w:rsidR="0057100B" w:rsidRPr="00036480">
        <w:rPr>
          <w:rFonts w:ascii="方正仿宋_GBK" w:eastAsia="方正仿宋_GBK" w:hint="eastAsia"/>
          <w:sz w:val="28"/>
          <w:szCs w:val="28"/>
        </w:rPr>
        <w:t>。</w:t>
      </w:r>
    </w:p>
    <w:p w:rsidR="00DD2CFF" w:rsidRPr="009F77EC" w:rsidRDefault="0057100B" w:rsidP="003D5C92">
      <w:pPr>
        <w:spacing w:beforeLines="100" w:before="240" w:line="520" w:lineRule="exact"/>
        <w:ind w:firstLineChars="200" w:firstLine="880"/>
        <w:jc w:val="center"/>
        <w:rPr>
          <w:rFonts w:ascii="方正小标宋_GBK" w:eastAsia="方正小标宋_GBK"/>
          <w:bCs/>
          <w:sz w:val="44"/>
          <w:szCs w:val="44"/>
        </w:rPr>
      </w:pPr>
      <w:bookmarkStart w:id="1" w:name="_TOC_250006"/>
      <w:r w:rsidRPr="009F77EC">
        <w:rPr>
          <w:rFonts w:ascii="方正小标宋_GBK" w:eastAsia="方正小标宋_GBK" w:hint="eastAsia"/>
          <w:bCs/>
          <w:sz w:val="44"/>
          <w:szCs w:val="44"/>
        </w:rPr>
        <w:t>第二部分</w:t>
      </w:r>
      <w:r w:rsidRPr="009F77EC">
        <w:rPr>
          <w:rFonts w:ascii="方正小标宋_GBK" w:eastAsia="方正小标宋_GBK" w:hint="eastAsia"/>
          <w:bCs/>
          <w:sz w:val="44"/>
          <w:szCs w:val="44"/>
        </w:rPr>
        <w:tab/>
        <w:t>PCT 国际专利</w:t>
      </w:r>
      <w:bookmarkEnd w:id="1"/>
    </w:p>
    <w:p w:rsidR="0057100B" w:rsidRPr="00695849" w:rsidRDefault="0057100B" w:rsidP="009107D1">
      <w:pPr>
        <w:spacing w:beforeLines="100" w:before="240" w:line="540" w:lineRule="exact"/>
        <w:ind w:firstLineChars="200" w:firstLine="723"/>
        <w:jc w:val="center"/>
        <w:rPr>
          <w:rFonts w:ascii="方正仿宋_GBK" w:eastAsia="方正仿宋_GBK"/>
          <w:b/>
          <w:bCs/>
          <w:sz w:val="36"/>
          <w:szCs w:val="36"/>
        </w:rPr>
      </w:pPr>
      <w:bookmarkStart w:id="2" w:name="_TOC_250005"/>
      <w:r w:rsidRPr="00695849">
        <w:rPr>
          <w:rFonts w:ascii="方正仿宋_GBK" w:eastAsia="方正仿宋_GBK" w:hint="eastAsia"/>
          <w:b/>
          <w:bCs/>
          <w:sz w:val="36"/>
          <w:szCs w:val="36"/>
        </w:rPr>
        <w:t>第</w:t>
      </w:r>
      <w:r w:rsidR="00B859A4">
        <w:rPr>
          <w:rFonts w:ascii="方正仿宋_GBK" w:eastAsia="方正仿宋_GBK" w:hint="eastAsia"/>
          <w:b/>
          <w:bCs/>
          <w:sz w:val="36"/>
          <w:szCs w:val="36"/>
        </w:rPr>
        <w:t>七</w:t>
      </w:r>
      <w:r w:rsidRPr="00695849">
        <w:rPr>
          <w:rFonts w:ascii="方正仿宋_GBK" w:eastAsia="方正仿宋_GBK" w:hint="eastAsia"/>
          <w:b/>
          <w:bCs/>
          <w:sz w:val="36"/>
          <w:szCs w:val="36"/>
        </w:rPr>
        <w:t>章</w:t>
      </w:r>
      <w:r w:rsidRPr="00695849">
        <w:rPr>
          <w:rFonts w:ascii="方正仿宋_GBK" w:eastAsia="方正仿宋_GBK" w:hint="eastAsia"/>
          <w:b/>
          <w:bCs/>
          <w:sz w:val="36"/>
          <w:szCs w:val="36"/>
        </w:rPr>
        <w:tab/>
        <w:t>PCT专利简介</w:t>
      </w:r>
      <w:bookmarkEnd w:id="2"/>
    </w:p>
    <w:p w:rsidR="0057100B" w:rsidRPr="00036480" w:rsidRDefault="0057100B" w:rsidP="009107D1">
      <w:pPr>
        <w:spacing w:beforeLines="100" w:before="240" w:line="540" w:lineRule="exact"/>
        <w:ind w:firstLineChars="200" w:firstLine="562"/>
        <w:rPr>
          <w:rFonts w:ascii="方正仿宋_GBK" w:eastAsia="方正仿宋_GBK"/>
          <w:sz w:val="28"/>
          <w:szCs w:val="28"/>
        </w:rPr>
      </w:pPr>
      <w:bookmarkStart w:id="3" w:name="_TOC_250004"/>
      <w:r w:rsidRPr="00036480">
        <w:rPr>
          <w:rFonts w:ascii="方正仿宋_GBK" w:eastAsia="方正仿宋_GBK" w:hint="eastAsia"/>
          <w:b/>
          <w:bCs/>
          <w:sz w:val="28"/>
          <w:szCs w:val="28"/>
        </w:rPr>
        <w:t>1</w:t>
      </w:r>
      <w:r w:rsidR="00DB7EEF">
        <w:rPr>
          <w:rFonts w:ascii="方正仿宋_GBK" w:eastAsia="方正仿宋_GBK" w:hint="eastAsia"/>
          <w:b/>
          <w:bCs/>
          <w:sz w:val="28"/>
          <w:szCs w:val="28"/>
        </w:rPr>
        <w:t>、</w:t>
      </w:r>
      <w:r w:rsidRPr="00036480">
        <w:rPr>
          <w:rFonts w:ascii="方正仿宋_GBK" w:eastAsia="方正仿宋_GBK" w:hint="eastAsia"/>
          <w:b/>
          <w:bCs/>
          <w:sz w:val="28"/>
          <w:szCs w:val="28"/>
        </w:rPr>
        <w:t>什么是专利 PCT 申请</w:t>
      </w:r>
      <w:bookmarkEnd w:id="3"/>
    </w:p>
    <w:p w:rsidR="00FF540C" w:rsidRDefault="00FF540C" w:rsidP="00A525CD">
      <w:pPr>
        <w:spacing w:line="540" w:lineRule="exact"/>
        <w:ind w:firstLineChars="200" w:firstLine="560"/>
        <w:rPr>
          <w:rFonts w:ascii="方正仿宋_GBK" w:eastAsia="方正仿宋_GBK"/>
          <w:sz w:val="28"/>
          <w:szCs w:val="28"/>
        </w:rPr>
      </w:pPr>
      <w:r w:rsidRPr="00FF540C">
        <w:rPr>
          <w:rFonts w:ascii="方正仿宋_GBK" w:eastAsia="方正仿宋_GBK" w:hint="eastAsia"/>
          <w:sz w:val="28"/>
          <w:szCs w:val="28"/>
        </w:rPr>
        <w:t>PCT是就是专利合作条约（Patent Cooperation Treaty）的英文缩写，是有关专利的国际条约。</w:t>
      </w:r>
    </w:p>
    <w:p w:rsidR="0057100B" w:rsidRPr="00036480" w:rsidRDefault="0057100B"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专利 PCT 申请是指申请人依据本国以及外国专利法</w:t>
      </w:r>
      <w:r w:rsidR="00DB7EEF">
        <w:rPr>
          <w:rFonts w:ascii="方正仿宋_GBK" w:eastAsia="方正仿宋_GBK" w:hint="eastAsia"/>
          <w:sz w:val="28"/>
          <w:szCs w:val="28"/>
        </w:rPr>
        <w:t>，</w:t>
      </w:r>
      <w:r w:rsidRPr="00036480">
        <w:rPr>
          <w:rFonts w:ascii="方正仿宋_GBK" w:eastAsia="方正仿宋_GBK" w:hint="eastAsia"/>
          <w:sz w:val="28"/>
          <w:szCs w:val="28"/>
        </w:rPr>
        <w:t>按照《专利合作条约》（PCT）的规定，向本国专利主管机关提出一件 PCT 申请，从而在所有 PCT成员国享有同一申请日，并且在</w:t>
      </w:r>
      <w:r w:rsidR="00EF7E30">
        <w:rPr>
          <w:rFonts w:ascii="方正仿宋_GBK" w:eastAsia="方正仿宋_GBK" w:hint="eastAsia"/>
          <w:sz w:val="28"/>
          <w:szCs w:val="28"/>
        </w:rPr>
        <w:t>优先权日起</w:t>
      </w:r>
      <w:r w:rsidR="00DB7EEF">
        <w:rPr>
          <w:rFonts w:ascii="方正仿宋_GBK" w:eastAsia="方正仿宋_GBK" w:hint="eastAsia"/>
          <w:sz w:val="28"/>
          <w:szCs w:val="28"/>
        </w:rPr>
        <w:t>30</w:t>
      </w:r>
      <w:r w:rsidRPr="00036480">
        <w:rPr>
          <w:rFonts w:ascii="方正仿宋_GBK" w:eastAsia="方正仿宋_GBK" w:hint="eastAsia"/>
          <w:sz w:val="28"/>
          <w:szCs w:val="28"/>
        </w:rPr>
        <w:t>个月</w:t>
      </w:r>
      <w:r w:rsidR="00EF7E30">
        <w:rPr>
          <w:rFonts w:ascii="方正仿宋_GBK" w:eastAsia="方正仿宋_GBK" w:hint="eastAsia"/>
          <w:sz w:val="28"/>
          <w:szCs w:val="28"/>
        </w:rPr>
        <w:t>内</w:t>
      </w:r>
      <w:r w:rsidRPr="00036480">
        <w:rPr>
          <w:rFonts w:ascii="方正仿宋_GBK" w:eastAsia="方正仿宋_GBK" w:hint="eastAsia"/>
          <w:sz w:val="28"/>
          <w:szCs w:val="28"/>
        </w:rPr>
        <w:t>进入外国专利审查程序的一种途径。</w:t>
      </w:r>
    </w:p>
    <w:p w:rsidR="005746AC" w:rsidRDefault="0057100B" w:rsidP="005746AC">
      <w:pPr>
        <w:spacing w:line="540" w:lineRule="exact"/>
        <w:ind w:firstLineChars="200" w:firstLine="562"/>
        <w:rPr>
          <w:rFonts w:ascii="方正仿宋_GBK" w:eastAsia="方正仿宋_GBK"/>
          <w:b/>
          <w:bCs/>
          <w:sz w:val="28"/>
          <w:szCs w:val="28"/>
        </w:rPr>
      </w:pPr>
      <w:bookmarkStart w:id="4" w:name="_TOC_250003"/>
      <w:r w:rsidRPr="00036480">
        <w:rPr>
          <w:rFonts w:ascii="方正仿宋_GBK" w:eastAsia="方正仿宋_GBK" w:hint="eastAsia"/>
          <w:b/>
          <w:bCs/>
          <w:sz w:val="28"/>
          <w:szCs w:val="28"/>
        </w:rPr>
        <w:t>2</w:t>
      </w:r>
      <w:r w:rsidR="00A07837">
        <w:rPr>
          <w:rFonts w:ascii="方正仿宋_GBK" w:eastAsia="方正仿宋_GBK" w:hint="eastAsia"/>
          <w:b/>
          <w:bCs/>
          <w:sz w:val="28"/>
          <w:szCs w:val="28"/>
        </w:rPr>
        <w:t>、</w:t>
      </w:r>
      <w:r w:rsidR="00474381">
        <w:rPr>
          <w:rFonts w:ascii="方正仿宋_GBK" w:eastAsia="方正仿宋_GBK" w:hint="eastAsia"/>
          <w:b/>
          <w:bCs/>
          <w:sz w:val="28"/>
          <w:szCs w:val="28"/>
        </w:rPr>
        <w:t>提出PCT申请的资格</w:t>
      </w:r>
    </w:p>
    <w:p w:rsidR="008C6EAC" w:rsidRDefault="00EE750C" w:rsidP="005746AC">
      <w:pPr>
        <w:spacing w:line="540" w:lineRule="exact"/>
        <w:ind w:firstLineChars="200" w:firstLine="560"/>
        <w:rPr>
          <w:rFonts w:ascii="方正仿宋_GBK" w:eastAsia="方正仿宋_GBK"/>
          <w:sz w:val="28"/>
          <w:szCs w:val="28"/>
        </w:rPr>
      </w:pPr>
      <w:r w:rsidRPr="005746AC">
        <w:rPr>
          <w:rFonts w:ascii="方正仿宋_GBK" w:eastAsia="方正仿宋_GBK" w:hint="eastAsia"/>
          <w:sz w:val="28"/>
          <w:szCs w:val="28"/>
        </w:rPr>
        <w:t>中国的</w:t>
      </w:r>
      <w:r>
        <w:rPr>
          <w:rFonts w:ascii="方正仿宋_GBK" w:eastAsia="方正仿宋_GBK" w:hint="eastAsia"/>
          <w:sz w:val="28"/>
          <w:szCs w:val="28"/>
        </w:rPr>
        <w:t>公</w:t>
      </w:r>
      <w:r w:rsidRPr="005746AC">
        <w:rPr>
          <w:rFonts w:ascii="方正仿宋_GBK" w:eastAsia="方正仿宋_GBK" w:hint="eastAsia"/>
          <w:sz w:val="28"/>
          <w:szCs w:val="28"/>
        </w:rPr>
        <w:t>民或中国法人</w:t>
      </w:r>
      <w:r w:rsidR="008C6EAC">
        <w:rPr>
          <w:rFonts w:ascii="方正仿宋_GBK" w:eastAsia="方正仿宋_GBK" w:hint="eastAsia"/>
          <w:sz w:val="28"/>
          <w:szCs w:val="28"/>
        </w:rPr>
        <w:t>，或</w:t>
      </w:r>
      <w:r w:rsidR="008C6EAC" w:rsidRPr="005746AC">
        <w:rPr>
          <w:rFonts w:ascii="方正仿宋_GBK" w:eastAsia="方正仿宋_GBK" w:hint="eastAsia"/>
          <w:sz w:val="28"/>
          <w:szCs w:val="28"/>
        </w:rPr>
        <w:t>在中国境内有长期居所的外国人或在中国工商部门注册的外国法人</w:t>
      </w:r>
      <w:r w:rsidR="008C6EAC">
        <w:rPr>
          <w:rFonts w:ascii="方正仿宋_GBK" w:eastAsia="方正仿宋_GBK" w:hint="eastAsia"/>
          <w:sz w:val="28"/>
          <w:szCs w:val="28"/>
        </w:rPr>
        <w:t>均可</w:t>
      </w:r>
      <w:r w:rsidR="008C6EAC" w:rsidRPr="005746AC">
        <w:rPr>
          <w:rFonts w:ascii="方正仿宋_GBK" w:eastAsia="方正仿宋_GBK" w:hint="eastAsia"/>
          <w:sz w:val="28"/>
          <w:szCs w:val="28"/>
        </w:rPr>
        <w:t>向中国国家知识产权局提出国际申请</w:t>
      </w:r>
      <w:r w:rsidR="008C6EAC">
        <w:rPr>
          <w:rFonts w:ascii="方正仿宋_GBK" w:eastAsia="方正仿宋_GBK" w:hint="eastAsia"/>
          <w:sz w:val="28"/>
          <w:szCs w:val="28"/>
        </w:rPr>
        <w:t>。</w:t>
      </w:r>
    </w:p>
    <w:p w:rsidR="008C6EAC" w:rsidRDefault="008C6EAC" w:rsidP="005746AC">
      <w:pPr>
        <w:spacing w:line="540" w:lineRule="exact"/>
        <w:ind w:firstLineChars="200" w:firstLine="560"/>
        <w:rPr>
          <w:rFonts w:ascii="方正仿宋_GBK" w:eastAsia="方正仿宋_GBK"/>
          <w:sz w:val="28"/>
          <w:szCs w:val="28"/>
        </w:rPr>
      </w:pPr>
      <w:r w:rsidRPr="005746AC">
        <w:rPr>
          <w:rFonts w:ascii="方正仿宋_GBK" w:eastAsia="方正仿宋_GBK" w:hint="eastAsia"/>
          <w:sz w:val="28"/>
          <w:szCs w:val="28"/>
        </w:rPr>
        <w:lastRenderedPageBreak/>
        <w:t>中国的单位或个人提交国际申请</w:t>
      </w:r>
      <w:r>
        <w:rPr>
          <w:rFonts w:ascii="方正仿宋_GBK" w:eastAsia="方正仿宋_GBK" w:hint="eastAsia"/>
          <w:sz w:val="28"/>
          <w:szCs w:val="28"/>
        </w:rPr>
        <w:t>时必须</w:t>
      </w:r>
      <w:r w:rsidRPr="005746AC">
        <w:rPr>
          <w:rFonts w:ascii="方正仿宋_GBK" w:eastAsia="方正仿宋_GBK" w:hint="eastAsia"/>
          <w:sz w:val="28"/>
          <w:szCs w:val="28"/>
        </w:rPr>
        <w:t>委托代理机构办理</w:t>
      </w:r>
      <w:r>
        <w:rPr>
          <w:rFonts w:ascii="方正仿宋_GBK" w:eastAsia="方正仿宋_GBK" w:hint="eastAsia"/>
          <w:sz w:val="28"/>
          <w:szCs w:val="28"/>
        </w:rPr>
        <w:t>。</w:t>
      </w:r>
    </w:p>
    <w:p w:rsidR="005746AC" w:rsidRPr="008C6EAC" w:rsidRDefault="008C6EAC" w:rsidP="005746AC">
      <w:pPr>
        <w:spacing w:line="540" w:lineRule="exact"/>
        <w:ind w:firstLineChars="200" w:firstLine="560"/>
        <w:rPr>
          <w:rFonts w:ascii="方正仿宋_GBK" w:eastAsia="方正仿宋_GBK"/>
          <w:sz w:val="28"/>
          <w:szCs w:val="28"/>
        </w:rPr>
      </w:pPr>
      <w:r w:rsidRPr="005746AC">
        <w:rPr>
          <w:rFonts w:ascii="方正仿宋_GBK" w:eastAsia="方正仿宋_GBK" w:hint="eastAsia"/>
          <w:sz w:val="28"/>
          <w:szCs w:val="28"/>
        </w:rPr>
        <w:t>中国的单位或个人就其在国内完成的发明提出PCT申请的，可先向中国国家知识产权局提出中国专利申请，也可直接提出国际申请</w:t>
      </w:r>
      <w:r>
        <w:rPr>
          <w:rFonts w:ascii="方正仿宋_GBK" w:eastAsia="方正仿宋_GBK" w:hint="eastAsia"/>
          <w:sz w:val="28"/>
          <w:szCs w:val="28"/>
        </w:rPr>
        <w:t>。</w:t>
      </w:r>
    </w:p>
    <w:p w:rsidR="0057100B" w:rsidRPr="00036480" w:rsidRDefault="008C6EAC" w:rsidP="00036480">
      <w:pPr>
        <w:spacing w:line="540" w:lineRule="exact"/>
        <w:ind w:firstLineChars="200" w:firstLine="562"/>
        <w:rPr>
          <w:rFonts w:ascii="方正仿宋_GBK" w:eastAsia="方正仿宋_GBK"/>
          <w:sz w:val="28"/>
          <w:szCs w:val="28"/>
        </w:rPr>
      </w:pPr>
      <w:r>
        <w:rPr>
          <w:rFonts w:ascii="方正仿宋_GBK" w:eastAsia="方正仿宋_GBK" w:hint="eastAsia"/>
          <w:b/>
          <w:bCs/>
          <w:sz w:val="28"/>
          <w:szCs w:val="28"/>
        </w:rPr>
        <w:t>3、</w:t>
      </w:r>
      <w:r w:rsidR="0057100B" w:rsidRPr="00036480">
        <w:rPr>
          <w:rFonts w:ascii="方正仿宋_GBK" w:eastAsia="方正仿宋_GBK" w:hint="eastAsia"/>
          <w:b/>
          <w:bCs/>
          <w:sz w:val="28"/>
          <w:szCs w:val="28"/>
        </w:rPr>
        <w:t>PCT 体系的程序设计</w:t>
      </w:r>
      <w:bookmarkEnd w:id="4"/>
    </w:p>
    <w:p w:rsidR="009B6A2B" w:rsidRPr="007E6F62" w:rsidRDefault="0057100B" w:rsidP="007E6F62">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根据《专利合作条约》（PCT）的规定，PCT 申请包括国际阶段和国家阶段。</w:t>
      </w:r>
      <w:bookmarkStart w:id="5" w:name="2_1"/>
      <w:bookmarkStart w:id="6" w:name="sub636609_2_1"/>
      <w:bookmarkStart w:id="7" w:name="申请程序_国际阶段"/>
      <w:bookmarkEnd w:id="5"/>
      <w:bookmarkEnd w:id="6"/>
      <w:bookmarkEnd w:id="7"/>
      <w:r w:rsidR="009B6A2B" w:rsidRPr="007E6F62">
        <w:rPr>
          <w:rFonts w:ascii="方正仿宋_GBK" w:eastAsia="方正仿宋_GBK" w:hint="eastAsia"/>
          <w:sz w:val="28"/>
          <w:szCs w:val="28"/>
        </w:rPr>
        <w:t>国际阶段包括国际申请的受理、形式审查、国际检索和国际公布等必经程序以及可选择的国际初步审查程序。</w:t>
      </w:r>
      <w:bookmarkStart w:id="8" w:name="2_2"/>
      <w:bookmarkStart w:id="9" w:name="sub636609_2_2"/>
      <w:bookmarkStart w:id="10" w:name="申请程序_国家阶段"/>
      <w:bookmarkEnd w:id="8"/>
      <w:bookmarkEnd w:id="9"/>
      <w:bookmarkEnd w:id="10"/>
      <w:r w:rsidR="009B6A2B" w:rsidRPr="007E6F62">
        <w:rPr>
          <w:rFonts w:ascii="方正仿宋_GBK" w:eastAsia="方正仿宋_GBK" w:hint="eastAsia"/>
          <w:sz w:val="28"/>
          <w:szCs w:val="28"/>
        </w:rPr>
        <w:t>国家阶段</w:t>
      </w:r>
      <w:r w:rsidR="007E6F62" w:rsidRPr="007E6F62">
        <w:rPr>
          <w:rFonts w:ascii="方正仿宋_GBK" w:eastAsia="方正仿宋_GBK" w:hint="eastAsia"/>
          <w:sz w:val="28"/>
          <w:szCs w:val="28"/>
        </w:rPr>
        <w:t>即</w:t>
      </w:r>
      <w:r w:rsidR="006C71A2" w:rsidRPr="007E6F62">
        <w:rPr>
          <w:rFonts w:ascii="方正仿宋_GBK" w:eastAsia="方正仿宋_GBK" w:hint="eastAsia"/>
          <w:sz w:val="28"/>
          <w:szCs w:val="28"/>
        </w:rPr>
        <w:t>在</w:t>
      </w:r>
      <w:r w:rsidR="009B6A2B" w:rsidRPr="007E6F62">
        <w:rPr>
          <w:rFonts w:ascii="方正仿宋_GBK" w:eastAsia="方正仿宋_GBK" w:hint="eastAsia"/>
          <w:sz w:val="28"/>
          <w:szCs w:val="28"/>
        </w:rPr>
        <w:t>申请人希望获得专利权的国家的专利局里进行</w:t>
      </w:r>
      <w:r w:rsidR="007E6F62" w:rsidRPr="007E6F62">
        <w:rPr>
          <w:rFonts w:ascii="方正仿宋_GBK" w:eastAsia="方正仿宋_GBK" w:hint="eastAsia"/>
          <w:sz w:val="28"/>
          <w:szCs w:val="28"/>
        </w:rPr>
        <w:t>，</w:t>
      </w:r>
      <w:r w:rsidR="009B6A2B" w:rsidRPr="007E6F62">
        <w:rPr>
          <w:rFonts w:ascii="方正仿宋_GBK" w:eastAsia="方正仿宋_GBK" w:hint="eastAsia"/>
          <w:sz w:val="28"/>
          <w:szCs w:val="28"/>
        </w:rPr>
        <w:t>包括办理进入国家阶段的手续和在各指定局或选定局里进行审批程序。</w:t>
      </w:r>
    </w:p>
    <w:p w:rsidR="00A07837" w:rsidRPr="00875FD1" w:rsidRDefault="006C71A2" w:rsidP="00036480">
      <w:pPr>
        <w:spacing w:line="540" w:lineRule="exact"/>
        <w:ind w:firstLineChars="200" w:firstLine="562"/>
        <w:rPr>
          <w:rFonts w:ascii="方正仿宋_GBK" w:eastAsia="方正仿宋_GBK"/>
          <w:b/>
          <w:bCs/>
          <w:sz w:val="28"/>
          <w:szCs w:val="28"/>
        </w:rPr>
      </w:pPr>
      <w:r w:rsidRPr="00875FD1">
        <w:rPr>
          <w:rFonts w:ascii="方正仿宋_GBK" w:eastAsia="方正仿宋_GBK" w:hint="eastAsia"/>
          <w:b/>
          <w:bCs/>
          <w:sz w:val="28"/>
          <w:szCs w:val="28"/>
        </w:rPr>
        <w:t>4</w:t>
      </w:r>
      <w:r w:rsidR="00A07837" w:rsidRPr="00875FD1">
        <w:rPr>
          <w:rFonts w:ascii="方正仿宋_GBK" w:eastAsia="方正仿宋_GBK" w:hint="eastAsia"/>
          <w:b/>
          <w:bCs/>
          <w:sz w:val="28"/>
          <w:szCs w:val="28"/>
        </w:rPr>
        <w:t>、</w:t>
      </w:r>
      <w:r w:rsidR="0057100B" w:rsidRPr="00875FD1">
        <w:rPr>
          <w:rFonts w:ascii="方正仿宋_GBK" w:eastAsia="方正仿宋_GBK" w:hint="eastAsia"/>
          <w:b/>
          <w:bCs/>
          <w:sz w:val="28"/>
          <w:szCs w:val="28"/>
        </w:rPr>
        <w:t xml:space="preserve">PCT 申请的费用 </w:t>
      </w:r>
    </w:p>
    <w:p w:rsidR="00982310" w:rsidRPr="00EC1354" w:rsidRDefault="0057100B" w:rsidP="00EC1354">
      <w:pPr>
        <w:spacing w:line="540" w:lineRule="exact"/>
        <w:ind w:firstLineChars="200" w:firstLine="560"/>
        <w:rPr>
          <w:rFonts w:ascii="方正仿宋_GBK" w:eastAsia="方正仿宋_GBK"/>
          <w:sz w:val="28"/>
          <w:szCs w:val="28"/>
        </w:rPr>
      </w:pPr>
      <w:r w:rsidRPr="00EC1354">
        <w:rPr>
          <w:rFonts w:ascii="方正仿宋_GBK" w:eastAsia="方正仿宋_GBK" w:hint="eastAsia"/>
          <w:sz w:val="28"/>
          <w:szCs w:val="28"/>
        </w:rPr>
        <w:t>国际阶段的费用</w:t>
      </w:r>
      <w:r w:rsidR="00EC1354" w:rsidRPr="00EC1354">
        <w:rPr>
          <w:rFonts w:ascii="方正仿宋_GBK" w:eastAsia="方正仿宋_GBK" w:hint="eastAsia"/>
          <w:sz w:val="28"/>
          <w:szCs w:val="28"/>
        </w:rPr>
        <w:t>包括</w:t>
      </w:r>
      <w:r w:rsidR="00A07837" w:rsidRPr="00EC1354">
        <w:rPr>
          <w:rFonts w:ascii="方正仿宋_GBK" w:eastAsia="方正仿宋_GBK" w:hint="eastAsia"/>
          <w:sz w:val="28"/>
          <w:szCs w:val="28"/>
        </w:rPr>
        <w:t>官费</w:t>
      </w:r>
      <w:r w:rsidR="00EC1354" w:rsidRPr="00EC1354">
        <w:rPr>
          <w:rFonts w:ascii="方正仿宋_GBK" w:eastAsia="方正仿宋_GBK" w:hint="eastAsia"/>
          <w:sz w:val="28"/>
          <w:szCs w:val="28"/>
        </w:rPr>
        <w:t>和</w:t>
      </w:r>
      <w:r w:rsidR="00A07837" w:rsidRPr="00EC1354">
        <w:rPr>
          <w:rFonts w:ascii="方正仿宋_GBK" w:eastAsia="方正仿宋_GBK" w:hint="eastAsia"/>
          <w:sz w:val="28"/>
          <w:szCs w:val="28"/>
        </w:rPr>
        <w:t>国内代理费</w:t>
      </w:r>
      <w:r w:rsidR="00EC1354" w:rsidRPr="00EC1354">
        <w:rPr>
          <w:rFonts w:ascii="方正仿宋_GBK" w:eastAsia="方正仿宋_GBK" w:hint="eastAsia"/>
          <w:sz w:val="28"/>
          <w:szCs w:val="28"/>
        </w:rPr>
        <w:t>，约人民币</w:t>
      </w:r>
      <w:r w:rsidR="00982310" w:rsidRPr="00EC1354">
        <w:rPr>
          <w:rFonts w:ascii="方正仿宋_GBK" w:eastAsia="方正仿宋_GBK" w:hint="eastAsia"/>
          <w:sz w:val="28"/>
          <w:szCs w:val="28"/>
        </w:rPr>
        <w:t>2</w:t>
      </w:r>
      <w:r w:rsidR="00EC1354" w:rsidRPr="00EC1354">
        <w:rPr>
          <w:rFonts w:ascii="方正仿宋_GBK" w:eastAsia="方正仿宋_GBK" w:hint="eastAsia"/>
          <w:sz w:val="28"/>
          <w:szCs w:val="28"/>
        </w:rPr>
        <w:t>万</w:t>
      </w:r>
      <w:r w:rsidR="00982310" w:rsidRPr="00EC1354">
        <w:rPr>
          <w:rFonts w:ascii="方正仿宋_GBK" w:eastAsia="方正仿宋_GBK" w:hint="eastAsia"/>
          <w:sz w:val="28"/>
          <w:szCs w:val="28"/>
        </w:rPr>
        <w:t>元</w:t>
      </w:r>
      <w:r w:rsidR="00EC1354" w:rsidRPr="00EC1354">
        <w:rPr>
          <w:rFonts w:ascii="方正仿宋_GBK" w:eastAsia="方正仿宋_GBK" w:hint="eastAsia"/>
          <w:sz w:val="28"/>
          <w:szCs w:val="28"/>
        </w:rPr>
        <w:t>；</w:t>
      </w:r>
      <w:r w:rsidRPr="00EC1354">
        <w:rPr>
          <w:rFonts w:ascii="方正仿宋_GBK" w:eastAsia="方正仿宋_GBK" w:hint="eastAsia"/>
          <w:sz w:val="28"/>
          <w:szCs w:val="28"/>
        </w:rPr>
        <w:t>国家阶段的费用</w:t>
      </w:r>
      <w:r w:rsidR="00EE750C">
        <w:rPr>
          <w:rFonts w:ascii="方正仿宋_GBK" w:eastAsia="方正仿宋_GBK" w:hint="eastAsia"/>
          <w:sz w:val="28"/>
          <w:szCs w:val="28"/>
        </w:rPr>
        <w:t>：</w:t>
      </w:r>
      <w:r w:rsidR="00982310" w:rsidRPr="00EC1354">
        <w:rPr>
          <w:rFonts w:ascii="方正仿宋_GBK" w:eastAsia="方正仿宋_GBK" w:hint="eastAsia"/>
          <w:sz w:val="28"/>
          <w:szCs w:val="28"/>
        </w:rPr>
        <w:t>美国</w:t>
      </w:r>
      <w:r w:rsidR="00EE750C">
        <w:rPr>
          <w:rFonts w:ascii="方正仿宋_GBK" w:eastAsia="方正仿宋_GBK" w:hint="eastAsia"/>
          <w:sz w:val="28"/>
          <w:szCs w:val="28"/>
        </w:rPr>
        <w:t>/</w:t>
      </w:r>
      <w:r w:rsidR="00982310" w:rsidRPr="00EC1354">
        <w:rPr>
          <w:rFonts w:ascii="方正仿宋_GBK" w:eastAsia="方正仿宋_GBK" w:hint="eastAsia"/>
          <w:sz w:val="28"/>
          <w:szCs w:val="28"/>
        </w:rPr>
        <w:t>欧盟</w:t>
      </w:r>
      <w:r w:rsidR="00EC1354" w:rsidRPr="00EC1354">
        <w:rPr>
          <w:rFonts w:ascii="方正仿宋_GBK" w:eastAsia="方正仿宋_GBK" w:hint="eastAsia"/>
          <w:sz w:val="28"/>
          <w:szCs w:val="28"/>
        </w:rPr>
        <w:t>约人民币</w:t>
      </w:r>
      <w:r w:rsidR="00982310" w:rsidRPr="00EC1354">
        <w:rPr>
          <w:rFonts w:ascii="方正仿宋_GBK" w:eastAsia="方正仿宋_GBK" w:hint="eastAsia"/>
          <w:sz w:val="28"/>
          <w:szCs w:val="28"/>
        </w:rPr>
        <w:t>6-8万</w:t>
      </w:r>
      <w:r w:rsidR="00EC1354" w:rsidRPr="00EC1354">
        <w:rPr>
          <w:rFonts w:ascii="方正仿宋_GBK" w:eastAsia="方正仿宋_GBK" w:hint="eastAsia"/>
          <w:sz w:val="28"/>
          <w:szCs w:val="28"/>
        </w:rPr>
        <w:t>，</w:t>
      </w:r>
      <w:r w:rsidR="00982310" w:rsidRPr="00EC1354">
        <w:rPr>
          <w:rFonts w:ascii="方正仿宋_GBK" w:eastAsia="方正仿宋_GBK" w:hint="eastAsia"/>
          <w:sz w:val="28"/>
          <w:szCs w:val="28"/>
        </w:rPr>
        <w:t>其他国家</w:t>
      </w:r>
      <w:r w:rsidR="00EC1354" w:rsidRPr="00EC1354">
        <w:rPr>
          <w:rFonts w:ascii="方正仿宋_GBK" w:eastAsia="方正仿宋_GBK" w:hint="eastAsia"/>
          <w:sz w:val="28"/>
          <w:szCs w:val="28"/>
        </w:rPr>
        <w:t>约人民币</w:t>
      </w:r>
      <w:r w:rsidR="00982310" w:rsidRPr="00EC1354">
        <w:rPr>
          <w:rFonts w:ascii="方正仿宋_GBK" w:eastAsia="方正仿宋_GBK" w:hint="eastAsia"/>
          <w:sz w:val="28"/>
          <w:szCs w:val="28"/>
        </w:rPr>
        <w:t>3-5万</w:t>
      </w:r>
      <w:r w:rsidR="00EC1354" w:rsidRPr="00EC1354">
        <w:rPr>
          <w:rFonts w:ascii="方正仿宋_GBK" w:eastAsia="方正仿宋_GBK" w:hint="eastAsia"/>
          <w:sz w:val="28"/>
          <w:szCs w:val="28"/>
        </w:rPr>
        <w:t>。</w:t>
      </w:r>
    </w:p>
    <w:p w:rsidR="00561240" w:rsidRPr="00561240" w:rsidRDefault="00561240" w:rsidP="00561240">
      <w:pPr>
        <w:spacing w:line="540" w:lineRule="exact"/>
        <w:ind w:firstLineChars="200" w:firstLine="562"/>
        <w:rPr>
          <w:rFonts w:ascii="方正仿宋_GBK" w:eastAsia="方正仿宋_GBK"/>
          <w:b/>
          <w:bCs/>
          <w:sz w:val="28"/>
          <w:szCs w:val="28"/>
        </w:rPr>
      </w:pPr>
      <w:r w:rsidRPr="00561240">
        <w:rPr>
          <w:rFonts w:ascii="方正仿宋_GBK" w:eastAsia="方正仿宋_GBK" w:hint="eastAsia"/>
          <w:b/>
          <w:bCs/>
          <w:sz w:val="28"/>
          <w:szCs w:val="28"/>
        </w:rPr>
        <w:t>5、中国药科大学专利PCT申请资助</w:t>
      </w:r>
    </w:p>
    <w:p w:rsidR="00096C55" w:rsidRDefault="00203469" w:rsidP="00096C55">
      <w:pPr>
        <w:spacing w:line="540" w:lineRule="exact"/>
        <w:ind w:firstLineChars="200" w:firstLine="560"/>
        <w:rPr>
          <w:rFonts w:ascii="方正仿宋_GBK" w:eastAsia="方正仿宋_GBK"/>
          <w:sz w:val="28"/>
          <w:szCs w:val="28"/>
        </w:rPr>
      </w:pPr>
      <w:r w:rsidRPr="00203469">
        <w:rPr>
          <w:rFonts w:ascii="方正仿宋_GBK" w:eastAsia="方正仿宋_GBK" w:hint="eastAsia"/>
          <w:sz w:val="28"/>
          <w:szCs w:val="28"/>
        </w:rPr>
        <w:t>《中国药科大学专利基金管理办法》</w:t>
      </w:r>
      <w:r>
        <w:rPr>
          <w:rFonts w:ascii="方正仿宋_GBK" w:eastAsia="方正仿宋_GBK" w:hint="eastAsia"/>
          <w:sz w:val="28"/>
          <w:szCs w:val="28"/>
        </w:rPr>
        <w:t>明确</w:t>
      </w:r>
      <w:r w:rsidR="00096C55">
        <w:rPr>
          <w:rFonts w:ascii="方正仿宋_GBK" w:eastAsia="方正仿宋_GBK" w:hint="eastAsia"/>
          <w:sz w:val="28"/>
          <w:szCs w:val="28"/>
        </w:rPr>
        <w:t>提出，</w:t>
      </w:r>
      <w:r w:rsidR="00096C55" w:rsidRPr="00180434">
        <w:rPr>
          <w:rFonts w:ascii="方正仿宋_GBK" w:eastAsia="方正仿宋_GBK" w:hint="eastAsia"/>
          <w:sz w:val="28"/>
          <w:szCs w:val="28"/>
        </w:rPr>
        <w:t>我校教职工申请PCT专利（我校为唯一或第一申请人）后，在收到PCT国际申请号和国际申请日通知书后1个月内到</w:t>
      </w:r>
      <w:r w:rsidR="0086063A">
        <w:rPr>
          <w:rFonts w:ascii="方正仿宋_GBK" w:eastAsia="方正仿宋_GBK" w:hint="eastAsia"/>
          <w:sz w:val="28"/>
          <w:szCs w:val="28"/>
        </w:rPr>
        <w:t>科学技术处知识产权运营中心</w:t>
      </w:r>
      <w:r w:rsidR="00096C55" w:rsidRPr="00180434">
        <w:rPr>
          <w:rFonts w:ascii="方正仿宋_GBK" w:eastAsia="方正仿宋_GBK" w:hint="eastAsia"/>
          <w:sz w:val="28"/>
          <w:szCs w:val="28"/>
        </w:rPr>
        <w:t>备案，</w:t>
      </w:r>
      <w:r w:rsidR="0086063A">
        <w:rPr>
          <w:rFonts w:ascii="方正仿宋_GBK" w:eastAsia="方正仿宋_GBK" w:hint="eastAsia"/>
          <w:sz w:val="28"/>
          <w:szCs w:val="28"/>
        </w:rPr>
        <w:t>知识产权运营中心</w:t>
      </w:r>
      <w:r w:rsidR="00096C55" w:rsidRPr="00180434">
        <w:rPr>
          <w:rFonts w:ascii="方正仿宋_GBK" w:eastAsia="方正仿宋_GBK" w:hint="eastAsia"/>
          <w:sz w:val="28"/>
          <w:szCs w:val="28"/>
        </w:rPr>
        <w:t>审核后列入资助计划，申请公开后将公开文本复印件报</w:t>
      </w:r>
      <w:r w:rsidR="0086063A">
        <w:rPr>
          <w:rFonts w:ascii="方正仿宋_GBK" w:eastAsia="方正仿宋_GBK" w:hint="eastAsia"/>
          <w:sz w:val="28"/>
          <w:szCs w:val="28"/>
        </w:rPr>
        <w:t>知识产权运营中心</w:t>
      </w:r>
      <w:r w:rsidR="00096C55" w:rsidRPr="00180434">
        <w:rPr>
          <w:rFonts w:ascii="方正仿宋_GBK" w:eastAsia="方正仿宋_GBK" w:hint="eastAsia"/>
          <w:sz w:val="28"/>
          <w:szCs w:val="28"/>
        </w:rPr>
        <w:t>办理资助。每件PCT申请资助1万元。</w:t>
      </w:r>
    </w:p>
    <w:p w:rsidR="00B26BDF" w:rsidRPr="00096C55" w:rsidRDefault="00DE686F" w:rsidP="003D5C92">
      <w:pPr>
        <w:spacing w:beforeLines="100" w:before="240" w:line="520" w:lineRule="exact"/>
        <w:ind w:firstLineChars="200" w:firstLine="880"/>
        <w:jc w:val="center"/>
        <w:rPr>
          <w:rFonts w:ascii="方正小标宋_GBK" w:eastAsia="方正小标宋_GBK"/>
          <w:bCs/>
          <w:sz w:val="44"/>
          <w:szCs w:val="44"/>
        </w:rPr>
      </w:pPr>
      <w:r w:rsidRPr="00096C55">
        <w:rPr>
          <w:rFonts w:ascii="方正小标宋_GBK" w:eastAsia="方正小标宋_GBK" w:hint="eastAsia"/>
          <w:bCs/>
          <w:sz w:val="44"/>
          <w:szCs w:val="44"/>
        </w:rPr>
        <w:t>第</w:t>
      </w:r>
      <w:r w:rsidR="00096C55" w:rsidRPr="00096C55">
        <w:rPr>
          <w:rFonts w:ascii="方正小标宋_GBK" w:eastAsia="方正小标宋_GBK" w:hint="eastAsia"/>
          <w:bCs/>
          <w:sz w:val="44"/>
          <w:szCs w:val="44"/>
        </w:rPr>
        <w:t>三</w:t>
      </w:r>
      <w:r w:rsidRPr="00096C55">
        <w:rPr>
          <w:rFonts w:ascii="方正小标宋_GBK" w:eastAsia="方正小标宋_GBK" w:hint="eastAsia"/>
          <w:bCs/>
          <w:sz w:val="44"/>
          <w:szCs w:val="44"/>
        </w:rPr>
        <w:t>部分</w:t>
      </w:r>
      <w:r w:rsidRPr="00096C55">
        <w:rPr>
          <w:rFonts w:ascii="方正小标宋_GBK" w:eastAsia="方正小标宋_GBK" w:hint="eastAsia"/>
          <w:bCs/>
          <w:sz w:val="44"/>
          <w:szCs w:val="44"/>
        </w:rPr>
        <w:tab/>
        <w:t>专利运营</w:t>
      </w:r>
    </w:p>
    <w:p w:rsidR="00DE686F" w:rsidRPr="00695849" w:rsidRDefault="00DE686F" w:rsidP="009107D1">
      <w:pPr>
        <w:spacing w:beforeLines="100" w:before="240" w:line="540" w:lineRule="exact"/>
        <w:ind w:firstLineChars="200" w:firstLine="723"/>
        <w:jc w:val="center"/>
        <w:rPr>
          <w:rFonts w:ascii="方正仿宋_GBK" w:eastAsia="方正仿宋_GBK"/>
          <w:b/>
          <w:bCs/>
          <w:sz w:val="36"/>
          <w:szCs w:val="36"/>
        </w:rPr>
      </w:pPr>
      <w:r w:rsidRPr="00695849">
        <w:rPr>
          <w:rFonts w:ascii="方正仿宋_GBK" w:eastAsia="方正仿宋_GBK" w:hint="eastAsia"/>
          <w:b/>
          <w:bCs/>
          <w:sz w:val="36"/>
          <w:szCs w:val="36"/>
        </w:rPr>
        <w:t>第</w:t>
      </w:r>
      <w:r w:rsidR="00096C55">
        <w:rPr>
          <w:rFonts w:ascii="方正仿宋_GBK" w:eastAsia="方正仿宋_GBK" w:hint="eastAsia"/>
          <w:b/>
          <w:bCs/>
          <w:sz w:val="36"/>
          <w:szCs w:val="36"/>
        </w:rPr>
        <w:t>八</w:t>
      </w:r>
      <w:r w:rsidRPr="00695849">
        <w:rPr>
          <w:rFonts w:ascii="方正仿宋_GBK" w:eastAsia="方正仿宋_GBK" w:hint="eastAsia"/>
          <w:b/>
          <w:bCs/>
          <w:sz w:val="36"/>
          <w:szCs w:val="36"/>
        </w:rPr>
        <w:t>章</w:t>
      </w:r>
      <w:r w:rsidRPr="00695849">
        <w:rPr>
          <w:rFonts w:ascii="方正仿宋_GBK" w:eastAsia="方正仿宋_GBK" w:hint="eastAsia"/>
          <w:b/>
          <w:bCs/>
          <w:sz w:val="36"/>
          <w:szCs w:val="36"/>
        </w:rPr>
        <w:tab/>
        <w:t>专利实施许可与转让管理</w:t>
      </w:r>
    </w:p>
    <w:p w:rsidR="00DE686F" w:rsidRPr="00036480" w:rsidRDefault="00DE686F" w:rsidP="009107D1">
      <w:pPr>
        <w:spacing w:beforeLines="100" w:before="240"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1．专利（或专利申请）权转让</w:t>
      </w:r>
    </w:p>
    <w:p w:rsidR="00DE686F" w:rsidRPr="00036480" w:rsidRDefault="00DE686F" w:rsidP="0059542D">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专利（或专利申请）权转让是指专利权人作为转让方，将其专利（或专利申请）权转让给受让方，受让方与转让方签订专利（或专利申请）权转让合同并支付约定价款；通过向专利局提出专利（或专利申请）权人的</w:t>
      </w:r>
      <w:r w:rsidRPr="00036480">
        <w:rPr>
          <w:rFonts w:ascii="方正仿宋_GBK" w:eastAsia="方正仿宋_GBK" w:hint="eastAsia"/>
          <w:sz w:val="28"/>
          <w:szCs w:val="28"/>
        </w:rPr>
        <w:lastRenderedPageBreak/>
        <w:t>著录项目变更手续，待著录项目变更手续合格</w:t>
      </w:r>
      <w:r w:rsidR="00A547D9">
        <w:rPr>
          <w:rFonts w:ascii="方正仿宋_GBK" w:eastAsia="方正仿宋_GBK" w:hint="eastAsia"/>
          <w:sz w:val="28"/>
          <w:szCs w:val="28"/>
        </w:rPr>
        <w:t>、</w:t>
      </w:r>
      <w:r w:rsidRPr="00036480">
        <w:rPr>
          <w:rFonts w:ascii="方正仿宋_GBK" w:eastAsia="方正仿宋_GBK" w:hint="eastAsia"/>
          <w:sz w:val="28"/>
          <w:szCs w:val="28"/>
        </w:rPr>
        <w:t>公告，受让方即成为专利（或专利申请）权的合法所有人。</w:t>
      </w:r>
    </w:p>
    <w:p w:rsidR="00DE686F" w:rsidRPr="00036480" w:rsidRDefault="00DE686F" w:rsidP="0059542D">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2．专利实施许可</w:t>
      </w:r>
    </w:p>
    <w:p w:rsidR="00A547D9" w:rsidRDefault="00DE686F" w:rsidP="0059542D">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专利实施许可，是指专利权人许可他人在一定期限、一定地区、以一定方式实施其专利技术，并收取使用费用。专利实施许可的被许可人仅获得专利技术的使用权，专利的所有权仍有许可人拥有。专利实施许可的许可人与被许可人之间须订立专利实施许可合同</w:t>
      </w:r>
      <w:r w:rsidR="00A547D9">
        <w:rPr>
          <w:rFonts w:ascii="方正仿宋_GBK" w:eastAsia="方正仿宋_GBK" w:hint="eastAsia"/>
          <w:sz w:val="28"/>
          <w:szCs w:val="28"/>
        </w:rPr>
        <w:t>、</w:t>
      </w:r>
      <w:r w:rsidRPr="00036480">
        <w:rPr>
          <w:rFonts w:ascii="方正仿宋_GBK" w:eastAsia="方正仿宋_GBK" w:hint="eastAsia"/>
          <w:sz w:val="28"/>
          <w:szCs w:val="28"/>
        </w:rPr>
        <w:t>并在签订专利实施许可合同之日起</w:t>
      </w:r>
      <w:r w:rsidR="0018287B">
        <w:rPr>
          <w:rFonts w:ascii="方正仿宋_GBK" w:eastAsia="方正仿宋_GBK" w:hint="eastAsia"/>
          <w:sz w:val="28"/>
          <w:szCs w:val="28"/>
        </w:rPr>
        <w:t>3</w:t>
      </w:r>
      <w:r w:rsidRPr="00036480">
        <w:rPr>
          <w:rFonts w:ascii="方正仿宋_GBK" w:eastAsia="方正仿宋_GBK" w:hint="eastAsia"/>
          <w:sz w:val="28"/>
          <w:szCs w:val="28"/>
        </w:rPr>
        <w:t xml:space="preserve">个月内到专利局备案。 </w:t>
      </w:r>
    </w:p>
    <w:p w:rsidR="00DE686F" w:rsidRPr="00036480" w:rsidRDefault="00DE686F" w:rsidP="00A547D9">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3．专利（或专利申请）权转让与专利实施许可注意事项</w:t>
      </w:r>
    </w:p>
    <w:p w:rsidR="00DE686F" w:rsidRPr="00036480" w:rsidRDefault="00DE686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转让所涉及的专利（或专利申请）权必须为有效的中国专利（或专利申请）；许可所涉及的专利必须为已授权、在保护期限且有效的中国专利。</w:t>
      </w:r>
    </w:p>
    <w:p w:rsidR="00DE686F" w:rsidRPr="00036480" w:rsidRDefault="00DE686F" w:rsidP="00036480">
      <w:pPr>
        <w:spacing w:line="540" w:lineRule="exact"/>
        <w:ind w:firstLineChars="200" w:firstLine="560"/>
        <w:rPr>
          <w:rFonts w:ascii="方正仿宋_GBK" w:eastAsia="方正仿宋_GBK"/>
          <w:sz w:val="28"/>
          <w:szCs w:val="28"/>
        </w:rPr>
      </w:pPr>
      <w:r w:rsidRPr="00036480">
        <w:rPr>
          <w:rFonts w:ascii="方正仿宋_GBK" w:eastAsia="方正仿宋_GBK" w:hint="eastAsia"/>
          <w:sz w:val="28"/>
          <w:szCs w:val="28"/>
        </w:rPr>
        <w:t>对于专利转让，当事人双方必须订立书面合同，经专利局公告后生效，否则转让行为不受法律保护</w:t>
      </w:r>
      <w:r w:rsidR="0059542D">
        <w:rPr>
          <w:rFonts w:ascii="方正仿宋_GBK" w:eastAsia="方正仿宋_GBK" w:hint="eastAsia"/>
          <w:sz w:val="28"/>
          <w:szCs w:val="28"/>
        </w:rPr>
        <w:t>。</w:t>
      </w:r>
      <w:r w:rsidRPr="00036480">
        <w:rPr>
          <w:rFonts w:ascii="方正仿宋_GBK" w:eastAsia="方正仿宋_GBK" w:hint="eastAsia"/>
          <w:sz w:val="28"/>
          <w:szCs w:val="28"/>
        </w:rPr>
        <w:t>对于专利实施许可，当事人双方必须订立书面合同，经专利局备案后生效</w:t>
      </w:r>
      <w:r w:rsidR="00916105">
        <w:rPr>
          <w:rFonts w:ascii="方正仿宋_GBK" w:eastAsia="方正仿宋_GBK" w:hint="eastAsia"/>
          <w:sz w:val="28"/>
          <w:szCs w:val="28"/>
        </w:rPr>
        <w:t>，</w:t>
      </w:r>
      <w:r w:rsidRPr="00036480">
        <w:rPr>
          <w:rFonts w:ascii="方正仿宋_GBK" w:eastAsia="方正仿宋_GBK" w:hint="eastAsia"/>
          <w:sz w:val="28"/>
          <w:szCs w:val="28"/>
        </w:rPr>
        <w:t>否则实施许可行为不受法律保护。</w:t>
      </w:r>
    </w:p>
    <w:p w:rsidR="00DE686F" w:rsidRPr="00036480" w:rsidRDefault="00DE686F" w:rsidP="00036480">
      <w:pPr>
        <w:spacing w:line="540" w:lineRule="exact"/>
        <w:ind w:firstLineChars="200" w:firstLine="562"/>
        <w:rPr>
          <w:rFonts w:ascii="方正仿宋_GBK" w:eastAsia="方正仿宋_GBK"/>
          <w:sz w:val="28"/>
          <w:szCs w:val="28"/>
        </w:rPr>
      </w:pPr>
      <w:r w:rsidRPr="00036480">
        <w:rPr>
          <w:rFonts w:ascii="方正仿宋_GBK" w:eastAsia="方正仿宋_GBK" w:hint="eastAsia"/>
          <w:b/>
          <w:bCs/>
          <w:sz w:val="28"/>
          <w:szCs w:val="28"/>
        </w:rPr>
        <w:t>4．专利实施许可与转让</w:t>
      </w:r>
      <w:r w:rsidR="00A510D3">
        <w:rPr>
          <w:rFonts w:ascii="方正仿宋_GBK" w:eastAsia="方正仿宋_GBK" w:hint="eastAsia"/>
          <w:b/>
          <w:bCs/>
          <w:sz w:val="28"/>
          <w:szCs w:val="28"/>
        </w:rPr>
        <w:t>的</w:t>
      </w:r>
      <w:r w:rsidRPr="00036480">
        <w:rPr>
          <w:rFonts w:ascii="方正仿宋_GBK" w:eastAsia="方正仿宋_GBK" w:hint="eastAsia"/>
          <w:b/>
          <w:bCs/>
          <w:sz w:val="28"/>
          <w:szCs w:val="28"/>
        </w:rPr>
        <w:t>程序</w:t>
      </w:r>
    </w:p>
    <w:p w:rsidR="00A510D3" w:rsidRPr="009B179D" w:rsidRDefault="00DE686F" w:rsidP="009B179D">
      <w:pPr>
        <w:spacing w:line="540" w:lineRule="exact"/>
        <w:ind w:firstLineChars="200" w:firstLine="562"/>
        <w:rPr>
          <w:rFonts w:ascii="方正仿宋_GBK" w:eastAsia="方正仿宋_GBK"/>
          <w:b/>
          <w:sz w:val="28"/>
          <w:szCs w:val="28"/>
        </w:rPr>
      </w:pPr>
      <w:r w:rsidRPr="009B179D">
        <w:rPr>
          <w:rFonts w:ascii="方正仿宋_GBK" w:eastAsia="方正仿宋_GBK" w:hint="eastAsia"/>
          <w:b/>
          <w:sz w:val="28"/>
          <w:szCs w:val="28"/>
        </w:rPr>
        <w:t>（1）</w:t>
      </w:r>
      <w:r w:rsidR="00A510D3" w:rsidRPr="009B179D">
        <w:rPr>
          <w:rFonts w:ascii="方正仿宋_GBK" w:eastAsia="方正仿宋_GBK" w:hint="eastAsia"/>
          <w:b/>
          <w:sz w:val="28"/>
          <w:szCs w:val="28"/>
        </w:rPr>
        <w:t>专利实施许可与转让的合同办理</w:t>
      </w:r>
    </w:p>
    <w:p w:rsidR="003E6CDF" w:rsidRDefault="00F11C9B" w:rsidP="00F11C9B">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sym w:font="Wingdings 2" w:char="F06A"/>
      </w:r>
      <w:r w:rsidR="00376D5F">
        <w:rPr>
          <w:rFonts w:ascii="方正仿宋_GBK" w:eastAsia="方正仿宋_GBK" w:hint="eastAsia"/>
          <w:sz w:val="28"/>
          <w:szCs w:val="28"/>
        </w:rPr>
        <w:t>确定许可或转让意向，完成合同初稿</w:t>
      </w:r>
    </w:p>
    <w:p w:rsidR="004D4885" w:rsidRDefault="00F11C9B" w:rsidP="00F11C9B">
      <w:pPr>
        <w:spacing w:line="540" w:lineRule="exact"/>
        <w:ind w:firstLineChars="200" w:firstLine="560"/>
        <w:rPr>
          <w:rFonts w:ascii="方正仿宋_GBK" w:eastAsia="方正仿宋_GBK"/>
          <w:sz w:val="28"/>
          <w:szCs w:val="28"/>
        </w:rPr>
      </w:pPr>
      <w:r w:rsidRPr="00F11C9B">
        <w:rPr>
          <w:rFonts w:ascii="方正仿宋_GBK" w:eastAsia="方正仿宋_GBK" w:hint="eastAsia"/>
          <w:sz w:val="28"/>
          <w:szCs w:val="28"/>
        </w:rPr>
        <w:t>专利发明人和企业洽谈</w:t>
      </w:r>
      <w:r w:rsidR="00C44FFF">
        <w:rPr>
          <w:rFonts w:ascii="方正仿宋_GBK" w:eastAsia="方正仿宋_GBK" w:hint="eastAsia"/>
          <w:sz w:val="28"/>
          <w:szCs w:val="28"/>
        </w:rPr>
        <w:t>确定</w:t>
      </w:r>
      <w:r w:rsidRPr="00F11C9B">
        <w:rPr>
          <w:rFonts w:ascii="方正仿宋_GBK" w:eastAsia="方正仿宋_GBK" w:hint="eastAsia"/>
          <w:sz w:val="28"/>
          <w:szCs w:val="28"/>
        </w:rPr>
        <w:t>专利</w:t>
      </w:r>
      <w:r>
        <w:rPr>
          <w:rFonts w:ascii="方正仿宋_GBK" w:eastAsia="方正仿宋_GBK" w:hint="eastAsia"/>
          <w:sz w:val="28"/>
          <w:szCs w:val="28"/>
        </w:rPr>
        <w:t>许可或转让</w:t>
      </w:r>
      <w:r w:rsidRPr="00F11C9B">
        <w:rPr>
          <w:rFonts w:ascii="方正仿宋_GBK" w:eastAsia="方正仿宋_GBK" w:hint="eastAsia"/>
          <w:sz w:val="28"/>
          <w:szCs w:val="28"/>
        </w:rPr>
        <w:t>意向后</w:t>
      </w:r>
      <w:r>
        <w:rPr>
          <w:rFonts w:ascii="方正仿宋_GBK" w:eastAsia="方正仿宋_GBK" w:hint="eastAsia"/>
          <w:sz w:val="28"/>
          <w:szCs w:val="28"/>
        </w:rPr>
        <w:t>，</w:t>
      </w:r>
      <w:r w:rsidRPr="004443D9">
        <w:rPr>
          <w:rFonts w:ascii="方正仿宋_GBK" w:eastAsia="方正仿宋_GBK" w:hint="eastAsia"/>
          <w:sz w:val="28"/>
          <w:szCs w:val="28"/>
        </w:rPr>
        <w:t>至国家科技部网站“办事服务”专题</w:t>
      </w:r>
      <w:r w:rsidR="00800048" w:rsidRPr="004443D9">
        <w:rPr>
          <w:rFonts w:ascii="方正仿宋_GBK" w:eastAsia="方正仿宋_GBK" w:hint="eastAsia"/>
          <w:sz w:val="28"/>
          <w:szCs w:val="28"/>
        </w:rPr>
        <w:t xml:space="preserve"> </w:t>
      </w:r>
      <w:r w:rsidR="00F26557" w:rsidRPr="004443D9">
        <w:rPr>
          <w:rFonts w:ascii="方正仿宋_GBK" w:eastAsia="方正仿宋_GBK" w:hint="eastAsia"/>
          <w:sz w:val="28"/>
          <w:szCs w:val="28"/>
        </w:rPr>
        <w:t>(</w:t>
      </w:r>
      <w:r w:rsidR="00F26557" w:rsidRPr="004443D9">
        <w:rPr>
          <w:rFonts w:ascii="方正仿宋_GBK" w:eastAsia="方正仿宋_GBK"/>
          <w:sz w:val="28"/>
          <w:szCs w:val="28"/>
        </w:rPr>
        <w:t>http://www.most.gov.cn/xzfw/</w:t>
      </w:r>
      <w:r w:rsidR="00F26557" w:rsidRPr="004443D9">
        <w:rPr>
          <w:rFonts w:ascii="方正仿宋_GBK" w:eastAsia="方正仿宋_GBK" w:hint="eastAsia"/>
          <w:sz w:val="28"/>
          <w:szCs w:val="28"/>
        </w:rPr>
        <w:t>)</w:t>
      </w:r>
      <w:r w:rsidRPr="004443D9">
        <w:rPr>
          <w:rFonts w:ascii="方正仿宋_GBK" w:eastAsia="方正仿宋_GBK" w:hint="eastAsia"/>
          <w:sz w:val="28"/>
          <w:szCs w:val="28"/>
        </w:rPr>
        <w:t>下载技术</w:t>
      </w:r>
      <w:r>
        <w:rPr>
          <w:rFonts w:ascii="方正仿宋_GBK" w:eastAsia="方正仿宋_GBK" w:hint="eastAsia"/>
          <w:sz w:val="28"/>
          <w:szCs w:val="28"/>
        </w:rPr>
        <w:t>转让（</w:t>
      </w:r>
      <w:r w:rsidRPr="00F11C9B">
        <w:rPr>
          <w:rFonts w:ascii="方正仿宋_GBK" w:eastAsia="方正仿宋_GBK" w:hint="eastAsia"/>
          <w:sz w:val="28"/>
          <w:szCs w:val="28"/>
        </w:rPr>
        <w:t>专利</w:t>
      </w:r>
      <w:r>
        <w:rPr>
          <w:rFonts w:ascii="方正仿宋_GBK" w:eastAsia="方正仿宋_GBK" w:hint="eastAsia"/>
          <w:sz w:val="28"/>
          <w:szCs w:val="28"/>
        </w:rPr>
        <w:t>许可或</w:t>
      </w:r>
      <w:r w:rsidRPr="00F11C9B">
        <w:rPr>
          <w:rFonts w:ascii="方正仿宋_GBK" w:eastAsia="方正仿宋_GBK" w:hint="eastAsia"/>
          <w:sz w:val="28"/>
          <w:szCs w:val="28"/>
        </w:rPr>
        <w:t>转让</w:t>
      </w:r>
      <w:r>
        <w:rPr>
          <w:rFonts w:ascii="方正仿宋_GBK" w:eastAsia="方正仿宋_GBK" w:hint="eastAsia"/>
          <w:sz w:val="28"/>
          <w:szCs w:val="28"/>
        </w:rPr>
        <w:t>）</w:t>
      </w:r>
      <w:r w:rsidRPr="00F11C9B">
        <w:rPr>
          <w:rFonts w:ascii="方正仿宋_GBK" w:eastAsia="方正仿宋_GBK" w:hint="eastAsia"/>
          <w:sz w:val="28"/>
          <w:szCs w:val="28"/>
        </w:rPr>
        <w:t>合同样本</w:t>
      </w:r>
      <w:r>
        <w:rPr>
          <w:rFonts w:ascii="方正仿宋_GBK" w:eastAsia="方正仿宋_GBK" w:hint="eastAsia"/>
          <w:sz w:val="28"/>
          <w:szCs w:val="28"/>
        </w:rPr>
        <w:t>，</w:t>
      </w:r>
      <w:r w:rsidR="004D4885">
        <w:rPr>
          <w:rFonts w:ascii="方正仿宋_GBK" w:eastAsia="方正仿宋_GBK" w:hint="eastAsia"/>
          <w:sz w:val="28"/>
          <w:szCs w:val="28"/>
        </w:rPr>
        <w:t>经与企业达成初步意见后完成合同初稿</w:t>
      </w:r>
      <w:r w:rsidR="003E6CDF">
        <w:rPr>
          <w:rFonts w:ascii="方正仿宋_GBK" w:eastAsia="方正仿宋_GBK" w:hint="eastAsia"/>
          <w:sz w:val="28"/>
          <w:szCs w:val="28"/>
        </w:rPr>
        <w:t>。</w:t>
      </w:r>
      <w:r w:rsidR="00A8566E">
        <w:rPr>
          <w:rFonts w:ascii="方正仿宋_GBK" w:eastAsia="方正仿宋_GBK" w:hint="eastAsia"/>
          <w:sz w:val="28"/>
          <w:szCs w:val="28"/>
        </w:rPr>
        <w:t>合同条款内容可提前咨询</w:t>
      </w:r>
      <w:r w:rsidR="00B6034C">
        <w:rPr>
          <w:rFonts w:ascii="方正仿宋_GBK" w:eastAsia="方正仿宋_GBK" w:hint="eastAsia"/>
          <w:sz w:val="28"/>
          <w:szCs w:val="28"/>
        </w:rPr>
        <w:t>科学技术处</w:t>
      </w:r>
      <w:r w:rsidR="00A8566E">
        <w:rPr>
          <w:rFonts w:ascii="方正仿宋_GBK" w:eastAsia="方正仿宋_GBK" w:hint="eastAsia"/>
          <w:sz w:val="28"/>
          <w:szCs w:val="28"/>
        </w:rPr>
        <w:t>知识产权运营中心。</w:t>
      </w:r>
    </w:p>
    <w:p w:rsidR="00F7413D" w:rsidRDefault="00F11C9B" w:rsidP="00F11C9B">
      <w:pPr>
        <w:spacing w:line="540" w:lineRule="exact"/>
        <w:ind w:firstLineChars="200" w:firstLine="560"/>
        <w:rPr>
          <w:rFonts w:ascii="方正仿宋_GBK" w:eastAsia="方正仿宋_GBK"/>
          <w:sz w:val="28"/>
          <w:szCs w:val="28"/>
        </w:rPr>
      </w:pPr>
      <w:r>
        <w:rPr>
          <w:rFonts w:ascii="方正仿宋_GBK" w:eastAsia="方正仿宋_GBK"/>
          <w:sz w:val="28"/>
          <w:szCs w:val="28"/>
        </w:rPr>
        <w:sym w:font="Wingdings 2" w:char="F06B"/>
      </w:r>
      <w:r w:rsidR="0068439C">
        <w:rPr>
          <w:rFonts w:ascii="方正仿宋_GBK" w:eastAsia="方正仿宋_GBK" w:hint="eastAsia"/>
          <w:sz w:val="28"/>
          <w:szCs w:val="28"/>
        </w:rPr>
        <w:t>根据学校合同管理办法，分类审核专利许可或转让合同</w:t>
      </w:r>
    </w:p>
    <w:p w:rsidR="0068439C" w:rsidRDefault="00353104" w:rsidP="00F11C9B">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t>一般合同</w:t>
      </w:r>
      <w:r w:rsidR="00934BA0">
        <w:rPr>
          <w:rFonts w:ascii="方正仿宋_GBK" w:eastAsia="方正仿宋_GBK" w:hint="eastAsia"/>
          <w:sz w:val="28"/>
          <w:szCs w:val="28"/>
        </w:rPr>
        <w:t>（</w:t>
      </w:r>
      <w:r w:rsidR="00934BA0" w:rsidRPr="00934BA0">
        <w:rPr>
          <w:rFonts w:ascii="方正仿宋_GBK" w:eastAsia="方正仿宋_GBK" w:hint="eastAsia"/>
          <w:sz w:val="28"/>
          <w:szCs w:val="28"/>
        </w:rPr>
        <w:t>合同金额</w:t>
      </w:r>
      <w:r w:rsidR="00934BA0">
        <w:rPr>
          <w:kern w:val="0"/>
          <w:sz w:val="24"/>
          <w:szCs w:val="24"/>
        </w:rPr>
        <w:t>&lt;</w:t>
      </w:r>
      <w:r w:rsidR="00934BA0" w:rsidRPr="00934BA0">
        <w:rPr>
          <w:rFonts w:ascii="方正仿宋_GBK" w:eastAsia="方正仿宋_GBK" w:hint="eastAsia"/>
          <w:sz w:val="28"/>
          <w:szCs w:val="28"/>
        </w:rPr>
        <w:t>100万元</w:t>
      </w:r>
      <w:r w:rsidR="00934BA0">
        <w:rPr>
          <w:rFonts w:ascii="方正仿宋_GBK" w:eastAsia="方正仿宋_GBK" w:hint="eastAsia"/>
          <w:sz w:val="28"/>
          <w:szCs w:val="28"/>
        </w:rPr>
        <w:t>）</w:t>
      </w:r>
      <w:r>
        <w:rPr>
          <w:rFonts w:ascii="方正仿宋_GBK" w:eastAsia="方正仿宋_GBK" w:hint="eastAsia"/>
          <w:sz w:val="28"/>
          <w:szCs w:val="28"/>
        </w:rPr>
        <w:t>，</w:t>
      </w:r>
      <w:r w:rsidR="00726D37">
        <w:rPr>
          <w:rFonts w:ascii="方正仿宋_GBK" w:eastAsia="方正仿宋_GBK" w:hint="eastAsia"/>
          <w:sz w:val="28"/>
          <w:szCs w:val="28"/>
        </w:rPr>
        <w:t>经受让方签字、盖章，专利发明人（项目负责人）签字</w:t>
      </w:r>
      <w:r w:rsidR="00934BA0">
        <w:rPr>
          <w:rFonts w:ascii="方正仿宋_GBK" w:eastAsia="方正仿宋_GBK" w:hint="eastAsia"/>
          <w:sz w:val="28"/>
          <w:szCs w:val="28"/>
        </w:rPr>
        <w:t>，</w:t>
      </w:r>
      <w:r w:rsidR="006F7D62">
        <w:rPr>
          <w:rFonts w:ascii="方正仿宋_GBK" w:eastAsia="方正仿宋_GBK" w:hint="eastAsia"/>
          <w:sz w:val="28"/>
          <w:szCs w:val="28"/>
        </w:rPr>
        <w:t>合同承办单位（一般指所属</w:t>
      </w:r>
      <w:r w:rsidR="00726D37">
        <w:rPr>
          <w:rFonts w:ascii="方正仿宋_GBK" w:eastAsia="方正仿宋_GBK" w:hint="eastAsia"/>
          <w:sz w:val="28"/>
          <w:szCs w:val="28"/>
        </w:rPr>
        <w:t>院部</w:t>
      </w:r>
      <w:r w:rsidR="006F7D62">
        <w:rPr>
          <w:rFonts w:ascii="方正仿宋_GBK" w:eastAsia="方正仿宋_GBK" w:hint="eastAsia"/>
          <w:sz w:val="28"/>
          <w:szCs w:val="28"/>
        </w:rPr>
        <w:t>）</w:t>
      </w:r>
      <w:r w:rsidR="00726D37">
        <w:rPr>
          <w:rFonts w:ascii="方正仿宋_GBK" w:eastAsia="方正仿宋_GBK" w:hint="eastAsia"/>
          <w:sz w:val="28"/>
          <w:szCs w:val="28"/>
        </w:rPr>
        <w:t>分管领导审核</w:t>
      </w:r>
      <w:r w:rsidR="00F82B92">
        <w:rPr>
          <w:rFonts w:ascii="方正仿宋_GBK" w:eastAsia="方正仿宋_GBK" w:hint="eastAsia"/>
          <w:sz w:val="28"/>
          <w:szCs w:val="28"/>
        </w:rPr>
        <w:t>（</w:t>
      </w:r>
      <w:r w:rsidR="00726D37">
        <w:rPr>
          <w:rFonts w:ascii="方正仿宋_GBK" w:eastAsia="方正仿宋_GBK" w:hint="eastAsia"/>
          <w:sz w:val="28"/>
          <w:szCs w:val="28"/>
        </w:rPr>
        <w:t>签字、盖章</w:t>
      </w:r>
      <w:r w:rsidR="00F82B92">
        <w:rPr>
          <w:rFonts w:ascii="方正仿宋_GBK" w:eastAsia="方正仿宋_GBK" w:hint="eastAsia"/>
          <w:sz w:val="28"/>
          <w:szCs w:val="28"/>
        </w:rPr>
        <w:t>）</w:t>
      </w:r>
      <w:r w:rsidR="00726D37">
        <w:rPr>
          <w:rFonts w:ascii="方正仿宋_GBK" w:eastAsia="方正仿宋_GBK" w:hint="eastAsia"/>
          <w:sz w:val="28"/>
          <w:szCs w:val="28"/>
        </w:rPr>
        <w:t>后至</w:t>
      </w:r>
      <w:r w:rsidR="00345407">
        <w:rPr>
          <w:rFonts w:ascii="方正仿宋_GBK" w:eastAsia="方正仿宋_GBK" w:hint="eastAsia"/>
          <w:sz w:val="28"/>
          <w:szCs w:val="28"/>
        </w:rPr>
        <w:t>业务主管部门（</w:t>
      </w:r>
      <w:r w:rsidR="00726D37">
        <w:rPr>
          <w:rFonts w:ascii="方正仿宋_GBK" w:eastAsia="方正仿宋_GBK" w:hint="eastAsia"/>
          <w:sz w:val="28"/>
          <w:szCs w:val="28"/>
        </w:rPr>
        <w:t>科学技术处</w:t>
      </w:r>
      <w:r w:rsidR="00345407">
        <w:rPr>
          <w:rFonts w:ascii="方正仿宋_GBK" w:eastAsia="方正仿宋_GBK" w:hint="eastAsia"/>
          <w:sz w:val="28"/>
          <w:szCs w:val="28"/>
        </w:rPr>
        <w:t>）</w:t>
      </w:r>
      <w:r w:rsidR="00726D37">
        <w:rPr>
          <w:rFonts w:ascii="方正仿宋_GBK" w:eastAsia="方正仿宋_GBK" w:hint="eastAsia"/>
          <w:sz w:val="28"/>
          <w:szCs w:val="28"/>
        </w:rPr>
        <w:t>进行审核</w:t>
      </w:r>
      <w:r w:rsidR="005B6A2C">
        <w:rPr>
          <w:rFonts w:ascii="方正仿宋_GBK" w:eastAsia="方正仿宋_GBK" w:hint="eastAsia"/>
          <w:sz w:val="28"/>
          <w:szCs w:val="28"/>
        </w:rPr>
        <w:t>、</w:t>
      </w:r>
      <w:r w:rsidR="00934BA0">
        <w:rPr>
          <w:rFonts w:ascii="方正仿宋_GBK" w:eastAsia="方正仿宋_GBK" w:hint="eastAsia"/>
          <w:sz w:val="28"/>
          <w:szCs w:val="28"/>
        </w:rPr>
        <w:t>盖章</w:t>
      </w:r>
      <w:r w:rsidR="00726D37">
        <w:rPr>
          <w:rFonts w:ascii="方正仿宋_GBK" w:eastAsia="方正仿宋_GBK" w:hint="eastAsia"/>
          <w:sz w:val="28"/>
          <w:szCs w:val="28"/>
        </w:rPr>
        <w:t>。</w:t>
      </w:r>
    </w:p>
    <w:p w:rsidR="00726D37" w:rsidRDefault="006F7D62" w:rsidP="00F11C9B">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lastRenderedPageBreak/>
        <w:t>重大合同</w:t>
      </w:r>
      <w:r w:rsidR="00934BA0">
        <w:rPr>
          <w:rFonts w:ascii="方正仿宋_GBK" w:eastAsia="方正仿宋_GBK" w:hint="eastAsia"/>
          <w:sz w:val="28"/>
          <w:szCs w:val="28"/>
        </w:rPr>
        <w:t>（</w:t>
      </w:r>
      <w:r w:rsidR="00934BA0" w:rsidRPr="00934BA0">
        <w:rPr>
          <w:rFonts w:ascii="方正仿宋_GBK" w:eastAsia="方正仿宋_GBK" w:hint="eastAsia"/>
          <w:sz w:val="28"/>
          <w:szCs w:val="28"/>
        </w:rPr>
        <w:t>合同金额≥100万元</w:t>
      </w:r>
      <w:r w:rsidR="00934BA0">
        <w:rPr>
          <w:rFonts w:ascii="方正仿宋_GBK" w:eastAsia="方正仿宋_GBK" w:hint="eastAsia"/>
          <w:sz w:val="28"/>
          <w:szCs w:val="28"/>
        </w:rPr>
        <w:t>）</w:t>
      </w:r>
      <w:r>
        <w:rPr>
          <w:rFonts w:ascii="方正仿宋_GBK" w:eastAsia="方正仿宋_GBK" w:hint="eastAsia"/>
          <w:sz w:val="28"/>
          <w:szCs w:val="28"/>
        </w:rPr>
        <w:t>，</w:t>
      </w:r>
      <w:r w:rsidRPr="006F7D62">
        <w:rPr>
          <w:rFonts w:ascii="方正仿宋_GBK" w:eastAsia="方正仿宋_GBK" w:hint="eastAsia"/>
          <w:sz w:val="28"/>
          <w:szCs w:val="28"/>
        </w:rPr>
        <w:t>经受让方签字、盖章，</w:t>
      </w:r>
      <w:r w:rsidR="00934BA0" w:rsidRPr="00934BA0">
        <w:rPr>
          <w:rFonts w:ascii="方正仿宋_GBK" w:eastAsia="方正仿宋_GBK" w:hint="eastAsia"/>
          <w:sz w:val="28"/>
          <w:szCs w:val="28"/>
        </w:rPr>
        <w:t>专利发明人（项目负责人）签字</w:t>
      </w:r>
      <w:r w:rsidR="00934BA0">
        <w:rPr>
          <w:rFonts w:ascii="方正仿宋_GBK" w:eastAsia="方正仿宋_GBK" w:hint="eastAsia"/>
          <w:sz w:val="28"/>
          <w:szCs w:val="28"/>
        </w:rPr>
        <w:t>，学校法务部门审核，</w:t>
      </w:r>
      <w:r w:rsidR="00934BA0" w:rsidRPr="00934BA0">
        <w:rPr>
          <w:rFonts w:ascii="方正仿宋_GBK" w:eastAsia="方正仿宋_GBK" w:hint="eastAsia"/>
          <w:sz w:val="28"/>
          <w:szCs w:val="28"/>
        </w:rPr>
        <w:t>合同承办单位（所属院部）分管领导审核</w:t>
      </w:r>
      <w:r w:rsidR="00F82B92">
        <w:rPr>
          <w:rFonts w:ascii="方正仿宋_GBK" w:eastAsia="方正仿宋_GBK" w:hint="eastAsia"/>
          <w:sz w:val="28"/>
          <w:szCs w:val="28"/>
        </w:rPr>
        <w:t>（</w:t>
      </w:r>
      <w:r w:rsidR="00934BA0" w:rsidRPr="00934BA0">
        <w:rPr>
          <w:rFonts w:ascii="方正仿宋_GBK" w:eastAsia="方正仿宋_GBK" w:hint="eastAsia"/>
          <w:sz w:val="28"/>
          <w:szCs w:val="28"/>
        </w:rPr>
        <w:t>签字、盖章</w:t>
      </w:r>
      <w:r w:rsidR="00F82B92">
        <w:rPr>
          <w:rFonts w:ascii="方正仿宋_GBK" w:eastAsia="方正仿宋_GBK" w:hint="eastAsia"/>
          <w:sz w:val="28"/>
          <w:szCs w:val="28"/>
        </w:rPr>
        <w:t>）</w:t>
      </w:r>
      <w:r w:rsidR="00934BA0">
        <w:rPr>
          <w:rFonts w:ascii="方正仿宋_GBK" w:eastAsia="方正仿宋_GBK" w:hint="eastAsia"/>
          <w:sz w:val="28"/>
          <w:szCs w:val="28"/>
        </w:rPr>
        <w:t>，</w:t>
      </w:r>
      <w:r w:rsidR="00934BA0" w:rsidRPr="00934BA0">
        <w:rPr>
          <w:rFonts w:ascii="方正仿宋_GBK" w:eastAsia="方正仿宋_GBK" w:hint="eastAsia"/>
          <w:sz w:val="28"/>
          <w:szCs w:val="28"/>
        </w:rPr>
        <w:t>业务主管部门（科学技术处）审核</w:t>
      </w:r>
      <w:r w:rsidR="00934BA0">
        <w:rPr>
          <w:rFonts w:ascii="方正仿宋_GBK" w:eastAsia="方正仿宋_GBK" w:hint="eastAsia"/>
          <w:sz w:val="28"/>
          <w:szCs w:val="28"/>
        </w:rPr>
        <w:t>，</w:t>
      </w:r>
      <w:r w:rsidR="00C36BEA">
        <w:rPr>
          <w:rFonts w:ascii="方正仿宋_GBK" w:eastAsia="方正仿宋_GBK" w:hint="eastAsia"/>
          <w:sz w:val="28"/>
          <w:szCs w:val="28"/>
        </w:rPr>
        <w:t>分管校领导</w:t>
      </w:r>
      <w:r w:rsidR="00C36BEA" w:rsidRPr="00C36BEA">
        <w:rPr>
          <w:rFonts w:ascii="方正仿宋_GBK" w:eastAsia="方正仿宋_GBK" w:hint="eastAsia"/>
          <w:sz w:val="28"/>
          <w:szCs w:val="28"/>
        </w:rPr>
        <w:t>审批</w:t>
      </w:r>
      <w:r w:rsidR="00C36BEA">
        <w:rPr>
          <w:rFonts w:ascii="方正仿宋_GBK" w:eastAsia="方正仿宋_GBK" w:hint="eastAsia"/>
          <w:sz w:val="28"/>
          <w:szCs w:val="28"/>
        </w:rPr>
        <w:t>，</w:t>
      </w:r>
      <w:r w:rsidR="00C36BEA" w:rsidRPr="00C36BEA">
        <w:rPr>
          <w:rFonts w:ascii="方正仿宋_GBK" w:eastAsia="方正仿宋_GBK" w:hint="eastAsia"/>
          <w:sz w:val="28"/>
          <w:szCs w:val="28"/>
        </w:rPr>
        <w:t>校长签署或校长授权签署</w:t>
      </w:r>
      <w:r w:rsidR="00F82B92">
        <w:rPr>
          <w:rFonts w:ascii="方正仿宋_GBK" w:eastAsia="方正仿宋_GBK" w:hint="eastAsia"/>
          <w:sz w:val="28"/>
          <w:szCs w:val="28"/>
        </w:rPr>
        <w:t>，最后至科学技术处盖章。</w:t>
      </w:r>
    </w:p>
    <w:p w:rsidR="00934BA0" w:rsidRPr="00C36BEA" w:rsidRDefault="00D21885" w:rsidP="00F11C9B">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t>专利合同属于横向合同，</w:t>
      </w:r>
      <w:r w:rsidR="00F82B92">
        <w:rPr>
          <w:rFonts w:ascii="方正仿宋_GBK" w:eastAsia="方正仿宋_GBK" w:hint="eastAsia"/>
          <w:sz w:val="28"/>
          <w:szCs w:val="28"/>
        </w:rPr>
        <w:t>合同条款内容需符合国家的法律、法规及学校的相关管理办法（如</w:t>
      </w:r>
      <w:r w:rsidR="00F82B92" w:rsidRPr="00940308">
        <w:rPr>
          <w:rFonts w:ascii="方正仿宋_GBK" w:eastAsia="方正仿宋_GBK" w:hint="eastAsia"/>
          <w:sz w:val="28"/>
          <w:szCs w:val="28"/>
        </w:rPr>
        <w:t>中国药科大学横向科研经费管理办法</w:t>
      </w:r>
      <w:r w:rsidR="00F82B92">
        <w:rPr>
          <w:rFonts w:ascii="方正仿宋_GBK" w:eastAsia="方正仿宋_GBK" w:hint="eastAsia"/>
          <w:sz w:val="28"/>
          <w:szCs w:val="28"/>
        </w:rPr>
        <w:t>等）。</w:t>
      </w:r>
    </w:p>
    <w:p w:rsidR="003E6CDF" w:rsidRDefault="00745AEB" w:rsidP="00F11C9B">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sym w:font="Wingdings 2" w:char="F06C"/>
      </w:r>
      <w:r w:rsidR="003A4246">
        <w:rPr>
          <w:rFonts w:ascii="方正仿宋_GBK" w:eastAsia="方正仿宋_GBK" w:hint="eastAsia"/>
          <w:sz w:val="28"/>
          <w:szCs w:val="28"/>
        </w:rPr>
        <w:t>完成专利</w:t>
      </w:r>
      <w:r w:rsidR="004552B7">
        <w:rPr>
          <w:rFonts w:ascii="方正仿宋_GBK" w:eastAsia="方正仿宋_GBK" w:hint="eastAsia"/>
          <w:sz w:val="28"/>
          <w:szCs w:val="28"/>
        </w:rPr>
        <w:t>许可或转让合同</w:t>
      </w:r>
      <w:r w:rsidR="00CE2062">
        <w:rPr>
          <w:rFonts w:ascii="方正仿宋_GBK" w:eastAsia="方正仿宋_GBK" w:hint="eastAsia"/>
          <w:sz w:val="28"/>
          <w:szCs w:val="28"/>
        </w:rPr>
        <w:t>运营</w:t>
      </w:r>
      <w:r w:rsidR="00CC0795">
        <w:rPr>
          <w:rFonts w:ascii="方正仿宋_GBK" w:eastAsia="方正仿宋_GBK" w:hint="eastAsia"/>
          <w:sz w:val="28"/>
          <w:szCs w:val="28"/>
        </w:rPr>
        <w:t>中心备案，并办理合同认定登记</w:t>
      </w:r>
    </w:p>
    <w:p w:rsidR="00CC0795" w:rsidRDefault="00CC0795" w:rsidP="00F11C9B">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t>专利许可或转让合同完成签订后，专利发明人须</w:t>
      </w:r>
      <w:r w:rsidRPr="009C16DA">
        <w:rPr>
          <w:rFonts w:ascii="方正仿宋_GBK" w:eastAsia="方正仿宋_GBK" w:hint="eastAsia"/>
          <w:sz w:val="28"/>
          <w:szCs w:val="28"/>
        </w:rPr>
        <w:t>提交合同</w:t>
      </w:r>
      <w:r>
        <w:rPr>
          <w:rFonts w:ascii="方正仿宋_GBK" w:eastAsia="方正仿宋_GBK" w:hint="eastAsia"/>
          <w:sz w:val="28"/>
          <w:szCs w:val="28"/>
        </w:rPr>
        <w:t>复印件一份至学校</w:t>
      </w:r>
      <w:r w:rsidR="000623CB">
        <w:rPr>
          <w:rFonts w:ascii="方正仿宋_GBK" w:eastAsia="方正仿宋_GBK" w:hint="eastAsia"/>
          <w:sz w:val="28"/>
          <w:szCs w:val="28"/>
        </w:rPr>
        <w:t>科学技术处</w:t>
      </w:r>
      <w:r>
        <w:rPr>
          <w:rFonts w:ascii="方正仿宋_GBK" w:eastAsia="方正仿宋_GBK" w:hint="eastAsia"/>
          <w:sz w:val="28"/>
          <w:szCs w:val="28"/>
        </w:rPr>
        <w:t>知识产权运营中心备案；另备合同原件和</w:t>
      </w:r>
      <w:r w:rsidRPr="009C16DA">
        <w:rPr>
          <w:rFonts w:ascii="方正仿宋_GBK" w:eastAsia="方正仿宋_GBK" w:hint="eastAsia"/>
          <w:sz w:val="28"/>
          <w:szCs w:val="28"/>
        </w:rPr>
        <w:t>复印件</w:t>
      </w:r>
      <w:r>
        <w:rPr>
          <w:rFonts w:ascii="方正仿宋_GBK" w:eastAsia="方正仿宋_GBK" w:hint="eastAsia"/>
          <w:sz w:val="28"/>
          <w:szCs w:val="28"/>
        </w:rPr>
        <w:t>一份用于完成合同认定登记。</w:t>
      </w:r>
      <w:r w:rsidR="00534610">
        <w:rPr>
          <w:rFonts w:ascii="方正仿宋_GBK" w:eastAsia="方正仿宋_GBK" w:hint="eastAsia"/>
          <w:sz w:val="28"/>
          <w:szCs w:val="28"/>
        </w:rPr>
        <w:t>科学技术处</w:t>
      </w:r>
      <w:r w:rsidR="00EE5F7A">
        <w:rPr>
          <w:rFonts w:ascii="方正仿宋_GBK" w:eastAsia="方正仿宋_GBK" w:hint="eastAsia"/>
          <w:sz w:val="28"/>
          <w:szCs w:val="28"/>
        </w:rPr>
        <w:t>将定</w:t>
      </w:r>
      <w:r w:rsidR="00534610">
        <w:rPr>
          <w:rFonts w:ascii="方正仿宋_GBK" w:eastAsia="方正仿宋_GBK" w:hint="eastAsia"/>
          <w:sz w:val="28"/>
          <w:szCs w:val="28"/>
        </w:rPr>
        <w:t>时提交合同至</w:t>
      </w:r>
      <w:r w:rsidR="00534610" w:rsidRPr="009C16DA">
        <w:rPr>
          <w:rFonts w:ascii="方正仿宋_GBK" w:eastAsia="方正仿宋_GBK" w:hint="eastAsia"/>
          <w:sz w:val="28"/>
          <w:szCs w:val="28"/>
        </w:rPr>
        <w:t>技术合同登记机构</w:t>
      </w:r>
      <w:r w:rsidR="00534610">
        <w:rPr>
          <w:rFonts w:ascii="方正仿宋_GBK" w:eastAsia="方正仿宋_GBK" w:hint="eastAsia"/>
          <w:sz w:val="28"/>
          <w:szCs w:val="28"/>
        </w:rPr>
        <w:t>进行</w:t>
      </w:r>
      <w:r w:rsidR="00534610" w:rsidRPr="009C16DA">
        <w:rPr>
          <w:rFonts w:ascii="方正仿宋_GBK" w:eastAsia="方正仿宋_GBK" w:hint="eastAsia"/>
          <w:sz w:val="28"/>
          <w:szCs w:val="28"/>
        </w:rPr>
        <w:t>申请登记</w:t>
      </w:r>
      <w:r w:rsidR="00534610">
        <w:rPr>
          <w:rFonts w:ascii="方正仿宋_GBK" w:eastAsia="方正仿宋_GBK" w:hint="eastAsia"/>
          <w:sz w:val="28"/>
          <w:szCs w:val="28"/>
        </w:rPr>
        <w:t>，并申办减免税，</w:t>
      </w:r>
      <w:r w:rsidR="00650863">
        <w:rPr>
          <w:rFonts w:ascii="方正仿宋_GBK" w:eastAsia="方正仿宋_GBK" w:hint="eastAsia"/>
          <w:sz w:val="28"/>
          <w:szCs w:val="28"/>
        </w:rPr>
        <w:t>随后将</w:t>
      </w:r>
      <w:r w:rsidR="0019392C">
        <w:rPr>
          <w:rFonts w:ascii="方正仿宋_GBK" w:eastAsia="方正仿宋_GBK" w:hint="eastAsia"/>
          <w:sz w:val="28"/>
          <w:szCs w:val="28"/>
        </w:rPr>
        <w:t>及时完成</w:t>
      </w:r>
      <w:r w:rsidR="0019392C" w:rsidRPr="009C16DA">
        <w:rPr>
          <w:rFonts w:ascii="方正仿宋_GBK" w:eastAsia="方正仿宋_GBK" w:hint="eastAsia"/>
          <w:sz w:val="28"/>
          <w:szCs w:val="28"/>
        </w:rPr>
        <w:t>网上填报已登记合同</w:t>
      </w:r>
      <w:r w:rsidR="0019392C">
        <w:rPr>
          <w:rFonts w:ascii="方正仿宋_GBK" w:eastAsia="方正仿宋_GBK" w:hint="eastAsia"/>
          <w:sz w:val="28"/>
          <w:szCs w:val="28"/>
        </w:rPr>
        <w:t>，同时反馈一份含有</w:t>
      </w:r>
      <w:r w:rsidR="0019392C" w:rsidRPr="009C16DA">
        <w:rPr>
          <w:rFonts w:ascii="方正仿宋_GBK" w:eastAsia="方正仿宋_GBK" w:hint="eastAsia"/>
          <w:sz w:val="28"/>
          <w:szCs w:val="28"/>
        </w:rPr>
        <w:t>登记号的合同封面复印件</w:t>
      </w:r>
      <w:r w:rsidR="0019392C">
        <w:rPr>
          <w:rFonts w:ascii="方正仿宋_GBK" w:eastAsia="方正仿宋_GBK" w:hint="eastAsia"/>
          <w:sz w:val="28"/>
          <w:szCs w:val="28"/>
        </w:rPr>
        <w:t>给发明人。</w:t>
      </w:r>
    </w:p>
    <w:p w:rsidR="00CC0795" w:rsidRPr="00EE5F7A" w:rsidRDefault="0019392C" w:rsidP="00F11C9B">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t>合同原件备存在科学技术处，后移交学校档案室。</w:t>
      </w:r>
    </w:p>
    <w:p w:rsidR="009C4E93" w:rsidRPr="009B179D" w:rsidRDefault="009C4E93" w:rsidP="009B179D">
      <w:pPr>
        <w:spacing w:line="540" w:lineRule="exact"/>
        <w:ind w:firstLineChars="200" w:firstLine="562"/>
        <w:rPr>
          <w:rFonts w:ascii="方正仿宋_GBK" w:eastAsia="方正仿宋_GBK"/>
          <w:b/>
          <w:sz w:val="28"/>
          <w:szCs w:val="28"/>
        </w:rPr>
      </w:pPr>
      <w:r w:rsidRPr="009B179D">
        <w:rPr>
          <w:rFonts w:ascii="方正仿宋_GBK" w:eastAsia="方正仿宋_GBK" w:hint="eastAsia"/>
          <w:b/>
          <w:sz w:val="28"/>
          <w:szCs w:val="28"/>
        </w:rPr>
        <w:t>（2）</w:t>
      </w:r>
      <w:r w:rsidR="001A0775" w:rsidRPr="009B179D">
        <w:rPr>
          <w:rFonts w:ascii="方正仿宋_GBK" w:eastAsia="方正仿宋_GBK" w:hint="eastAsia"/>
          <w:b/>
          <w:sz w:val="28"/>
          <w:szCs w:val="28"/>
        </w:rPr>
        <w:t>完成专利实施许可备案和转让专利局公告</w:t>
      </w:r>
    </w:p>
    <w:p w:rsidR="009C4E93" w:rsidRDefault="0018287B" w:rsidP="00036480">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t>合同签订后，实施专利许可的发明人须至国家知识产权局网站表格下载专栏下载“</w:t>
      </w:r>
      <w:r w:rsidRPr="0018287B">
        <w:rPr>
          <w:rFonts w:ascii="方正仿宋_GBK" w:eastAsia="方正仿宋_GBK" w:hint="eastAsia"/>
          <w:sz w:val="28"/>
          <w:szCs w:val="28"/>
        </w:rPr>
        <w:t>专利实施许可备案申请表</w:t>
      </w:r>
      <w:r>
        <w:rPr>
          <w:rFonts w:ascii="方正仿宋_GBK" w:eastAsia="方正仿宋_GBK" w:hint="eastAsia"/>
          <w:sz w:val="28"/>
          <w:szCs w:val="28"/>
        </w:rPr>
        <w:t>”，并于</w:t>
      </w:r>
      <w:r w:rsidRPr="0018287B">
        <w:rPr>
          <w:rFonts w:ascii="方正仿宋_GBK" w:eastAsia="方正仿宋_GBK" w:hint="eastAsia"/>
          <w:sz w:val="28"/>
          <w:szCs w:val="28"/>
        </w:rPr>
        <w:t>签订许可合同之日起3个月内到专利局备案。</w:t>
      </w:r>
    </w:p>
    <w:p w:rsidR="0018287B" w:rsidRDefault="0018287B" w:rsidP="00036480">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t>实施专利转让的发明人须协助受让方至专利局完成专利权变更手续，直至专利局正式公告。</w:t>
      </w:r>
    </w:p>
    <w:p w:rsidR="0018287B" w:rsidRPr="0018287B" w:rsidRDefault="0018287B" w:rsidP="0018287B">
      <w:pPr>
        <w:spacing w:line="540" w:lineRule="exact"/>
        <w:ind w:firstLineChars="200" w:firstLine="562"/>
        <w:rPr>
          <w:rFonts w:ascii="方正仿宋_GBK" w:eastAsia="方正仿宋_GBK"/>
          <w:b/>
          <w:sz w:val="28"/>
          <w:szCs w:val="28"/>
        </w:rPr>
      </w:pPr>
      <w:r w:rsidRPr="0018287B">
        <w:rPr>
          <w:rFonts w:ascii="方正仿宋_GBK" w:eastAsia="方正仿宋_GBK" w:hint="eastAsia"/>
          <w:b/>
          <w:sz w:val="28"/>
          <w:szCs w:val="28"/>
        </w:rPr>
        <w:t>（3）签订专利许可或转让合同</w:t>
      </w:r>
      <w:r w:rsidR="004135B7">
        <w:rPr>
          <w:rFonts w:ascii="方正仿宋_GBK" w:eastAsia="方正仿宋_GBK" w:hint="eastAsia"/>
          <w:b/>
          <w:sz w:val="28"/>
          <w:szCs w:val="28"/>
        </w:rPr>
        <w:t>前需注意的事项</w:t>
      </w:r>
    </w:p>
    <w:p w:rsidR="00994C53" w:rsidRDefault="00231F48" w:rsidP="00036480">
      <w:pPr>
        <w:spacing w:line="540" w:lineRule="exact"/>
        <w:ind w:firstLineChars="200" w:firstLine="560"/>
        <w:rPr>
          <w:rFonts w:ascii="方正仿宋_GBK" w:eastAsia="方正仿宋_GBK"/>
          <w:sz w:val="28"/>
          <w:szCs w:val="28"/>
        </w:rPr>
      </w:pPr>
      <w:r>
        <w:rPr>
          <w:rFonts w:ascii="方正仿宋_GBK" w:eastAsia="方正仿宋_GBK" w:hint="eastAsia"/>
          <w:sz w:val="28"/>
          <w:szCs w:val="28"/>
        </w:rPr>
        <w:sym w:font="Wingdings 2" w:char="F06A"/>
      </w:r>
      <w:r w:rsidR="00994C53">
        <w:rPr>
          <w:rFonts w:ascii="方正仿宋_GBK" w:eastAsia="方正仿宋_GBK" w:hint="eastAsia"/>
          <w:sz w:val="28"/>
          <w:szCs w:val="28"/>
        </w:rPr>
        <w:t>关注专利（申请）权的法律状态。及时了解专利</w:t>
      </w:r>
      <w:r w:rsidR="00994C53" w:rsidRPr="00994C53">
        <w:rPr>
          <w:rFonts w:ascii="方正仿宋_GBK" w:eastAsia="方正仿宋_GBK" w:hint="eastAsia"/>
          <w:sz w:val="28"/>
          <w:szCs w:val="28"/>
        </w:rPr>
        <w:t>（申请）权</w:t>
      </w:r>
      <w:r w:rsidR="00A26605">
        <w:rPr>
          <w:rFonts w:ascii="方正仿宋_GBK" w:eastAsia="方正仿宋_GBK" w:hint="eastAsia"/>
          <w:sz w:val="28"/>
          <w:szCs w:val="28"/>
        </w:rPr>
        <w:t>所处的法律状态，以免耽误正常的合同签订。</w:t>
      </w:r>
    </w:p>
    <w:p w:rsidR="009F3BF4" w:rsidRPr="002D259C" w:rsidRDefault="00231F48" w:rsidP="00036480">
      <w:pPr>
        <w:spacing w:line="540" w:lineRule="exact"/>
        <w:ind w:firstLineChars="200" w:firstLine="560"/>
        <w:rPr>
          <w:rFonts w:ascii="方正仿宋_GBK" w:eastAsia="方正仿宋_GBK"/>
          <w:sz w:val="28"/>
          <w:szCs w:val="28"/>
        </w:rPr>
      </w:pPr>
      <w:r w:rsidRPr="002D259C">
        <w:rPr>
          <w:rFonts w:ascii="方正仿宋_GBK" w:eastAsia="方正仿宋_GBK"/>
          <w:sz w:val="28"/>
          <w:szCs w:val="28"/>
        </w:rPr>
        <w:sym w:font="Wingdings 2" w:char="F06B"/>
      </w:r>
      <w:r w:rsidR="002D259C" w:rsidRPr="002D259C">
        <w:rPr>
          <w:rFonts w:ascii="方正仿宋_GBK" w:eastAsia="方正仿宋_GBK" w:hint="eastAsia"/>
          <w:sz w:val="28"/>
          <w:szCs w:val="28"/>
        </w:rPr>
        <w:t>关注被</w:t>
      </w:r>
      <w:r w:rsidR="009F3BF4" w:rsidRPr="002D259C">
        <w:rPr>
          <w:rFonts w:ascii="方正仿宋_GBK" w:eastAsia="方正仿宋_GBK" w:hint="eastAsia"/>
          <w:sz w:val="28"/>
          <w:szCs w:val="28"/>
        </w:rPr>
        <w:t>许可</w:t>
      </w:r>
      <w:r w:rsidR="002D259C" w:rsidRPr="002D259C">
        <w:rPr>
          <w:rFonts w:ascii="方正仿宋_GBK" w:eastAsia="方正仿宋_GBK" w:hint="eastAsia"/>
          <w:sz w:val="28"/>
          <w:szCs w:val="28"/>
        </w:rPr>
        <w:t>方或受让</w:t>
      </w:r>
      <w:r w:rsidR="009F3BF4" w:rsidRPr="002D259C">
        <w:rPr>
          <w:rFonts w:ascii="方正仿宋_GBK" w:eastAsia="方正仿宋_GBK" w:hint="eastAsia"/>
          <w:sz w:val="28"/>
          <w:szCs w:val="28"/>
        </w:rPr>
        <w:t>方</w:t>
      </w:r>
      <w:r w:rsidR="002D259C" w:rsidRPr="002D259C">
        <w:rPr>
          <w:rFonts w:ascii="方正仿宋_GBK" w:eastAsia="方正仿宋_GBK" w:hint="eastAsia"/>
          <w:sz w:val="28"/>
          <w:szCs w:val="28"/>
        </w:rPr>
        <w:t>的</w:t>
      </w:r>
      <w:r w:rsidR="009F3BF4" w:rsidRPr="002D259C">
        <w:rPr>
          <w:rFonts w:ascii="方正仿宋_GBK" w:eastAsia="方正仿宋_GBK" w:hint="eastAsia"/>
          <w:sz w:val="28"/>
          <w:szCs w:val="28"/>
        </w:rPr>
        <w:t>身份</w:t>
      </w:r>
      <w:r w:rsidR="002D259C" w:rsidRPr="002D259C">
        <w:rPr>
          <w:rFonts w:ascii="方正仿宋_GBK" w:eastAsia="方正仿宋_GBK" w:hint="eastAsia"/>
          <w:sz w:val="28"/>
          <w:szCs w:val="28"/>
        </w:rPr>
        <w:t>。如提前查看其</w:t>
      </w:r>
      <w:r w:rsidR="009F3BF4" w:rsidRPr="002D259C">
        <w:rPr>
          <w:rFonts w:ascii="方正仿宋_GBK" w:eastAsia="方正仿宋_GBK" w:hint="eastAsia"/>
          <w:sz w:val="28"/>
          <w:szCs w:val="28"/>
        </w:rPr>
        <w:t>加盖公章的营业执照复印件、企业或事业单位法人证书、加盖公章的组织机构代码证复印件</w:t>
      </w:r>
      <w:r w:rsidR="002D259C" w:rsidRPr="002D259C">
        <w:rPr>
          <w:rFonts w:ascii="方正仿宋_GBK" w:eastAsia="方正仿宋_GBK" w:hint="eastAsia"/>
          <w:sz w:val="28"/>
          <w:szCs w:val="28"/>
        </w:rPr>
        <w:t>等，以免上当受骗</w:t>
      </w:r>
      <w:r w:rsidR="009F3BF4" w:rsidRPr="002D259C">
        <w:rPr>
          <w:rFonts w:ascii="方正仿宋_GBK" w:eastAsia="方正仿宋_GBK" w:hint="eastAsia"/>
          <w:sz w:val="28"/>
          <w:szCs w:val="28"/>
        </w:rPr>
        <w:t>。</w:t>
      </w:r>
    </w:p>
    <w:p w:rsidR="00982310" w:rsidRPr="002D259C" w:rsidRDefault="00982310" w:rsidP="00036480">
      <w:pPr>
        <w:spacing w:line="540" w:lineRule="exact"/>
        <w:ind w:firstLineChars="200" w:firstLine="560"/>
        <w:rPr>
          <w:rFonts w:ascii="方正仿宋_GBK" w:eastAsia="方正仿宋_GBK"/>
          <w:sz w:val="28"/>
          <w:szCs w:val="28"/>
        </w:rPr>
      </w:pPr>
    </w:p>
    <w:p w:rsidR="00982310" w:rsidRDefault="00982310" w:rsidP="00036480">
      <w:pPr>
        <w:spacing w:line="540" w:lineRule="exact"/>
        <w:ind w:firstLineChars="200" w:firstLine="560"/>
        <w:rPr>
          <w:rFonts w:ascii="方正仿宋_GBK" w:eastAsia="方正仿宋_GBK"/>
          <w:sz w:val="28"/>
          <w:szCs w:val="28"/>
        </w:rPr>
      </w:pPr>
    </w:p>
    <w:p w:rsidR="00217507" w:rsidRPr="00406440" w:rsidRDefault="0020486E" w:rsidP="00406440">
      <w:pPr>
        <w:spacing w:line="540" w:lineRule="exact"/>
        <w:rPr>
          <w:rFonts w:ascii="方正仿宋_GBK" w:eastAsia="方正仿宋_GBK"/>
          <w:b/>
          <w:sz w:val="28"/>
          <w:szCs w:val="28"/>
        </w:rPr>
      </w:pPr>
      <w:r w:rsidRPr="00406440">
        <w:rPr>
          <w:rFonts w:ascii="方正仿宋_GBK" w:eastAsia="方正仿宋_GBK" w:hint="eastAsia"/>
          <w:b/>
          <w:sz w:val="28"/>
          <w:szCs w:val="28"/>
        </w:rPr>
        <w:t>附件</w:t>
      </w:r>
      <w:r w:rsidR="00216C31">
        <w:rPr>
          <w:rFonts w:ascii="方正仿宋_GBK" w:eastAsia="方正仿宋_GBK" w:hint="eastAsia"/>
          <w:b/>
          <w:sz w:val="28"/>
          <w:szCs w:val="28"/>
        </w:rPr>
        <w:t>1</w:t>
      </w:r>
      <w:r w:rsidRPr="00406440">
        <w:rPr>
          <w:rFonts w:ascii="方正仿宋_GBK" w:eastAsia="方正仿宋_GBK" w:hint="eastAsia"/>
          <w:b/>
          <w:sz w:val="28"/>
          <w:szCs w:val="28"/>
        </w:rPr>
        <w:t>：中国药科大学专利许可或转让合同办理流程图</w:t>
      </w:r>
    </w:p>
    <w:p w:rsidR="00217507" w:rsidRPr="005D00E7" w:rsidRDefault="00217507" w:rsidP="00574AFC">
      <w:pPr>
        <w:spacing w:line="540" w:lineRule="exact"/>
        <w:ind w:firstLineChars="200" w:firstLine="560"/>
        <w:rPr>
          <w:rFonts w:ascii="方正仿宋_GBK" w:eastAsia="方正仿宋_GBK"/>
          <w:sz w:val="28"/>
          <w:szCs w:val="28"/>
        </w:rPr>
      </w:pPr>
    </w:p>
    <w:p w:rsidR="00217507" w:rsidRPr="000B01CF" w:rsidRDefault="00F30F05" w:rsidP="00036480">
      <w:pPr>
        <w:spacing w:line="540" w:lineRule="exact"/>
        <w:ind w:firstLineChars="200" w:firstLine="560"/>
        <w:rPr>
          <w:rFonts w:ascii="方正仿宋_GBK" w:eastAsia="方正仿宋_GBK"/>
          <w:sz w:val="28"/>
          <w:szCs w:val="28"/>
        </w:rPr>
      </w:pPr>
      <w:r>
        <w:rPr>
          <w:rFonts w:ascii="方正仿宋_GBK" w:eastAsia="方正仿宋_GBK"/>
          <w:noProof/>
          <w:sz w:val="28"/>
          <w:szCs w:val="28"/>
        </w:rPr>
        <w:pict>
          <v:group id="组合 29" o:spid="_x0000_s1042" style="position:absolute;left:0;text-align:left;margin-left:-5.3pt;margin-top:4.85pt;width:467.25pt;height:492.75pt;z-index:251704320" coordsize="59340,6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">
            <v:shapetype id="_x0000_t202" coordsize="21600,21600" o:spt="202" path="m,l,21600r21600,l21600,xe">
              <v:stroke joinstyle="miter"/>
              <v:path gradientshapeok="t" o:connecttype="rect"/>
            </v:shapetype>
            <v:shape id="文本框 2" o:spid="_x0000_s1027" type="#_x0000_t202" style="position:absolute;left:476;width:24098;height:10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7TicYA&#10;AADcAAAADwAAAGRycy9kb3ducmV2LnhtbESP3WrCQBSE7wXfYTlC78xGC2qjq4giKBTE9Ad6d8we&#10;s8Hs2TS71fTtu4VCL4eZ+YZZrDpbixu1vnKsYJSkIIgLpysuFby+7IYzED4ga6wdk4Jv8rBa9nsL&#10;zLS784lueShFhLDPUIEJocmk9IUhiz5xDXH0Lq61GKJsS6lbvEe4reU4TSfSYsVxwWBDG0PFNf+y&#10;Co4H+Sz1535jzlucvO3yj/en2UGph0G3noMI1IX/8F97rxU8pl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7TicYAAADcAAAADwAAAAAAAAAAAAAAAACYAgAAZHJz&#10;L2Rvd25yZXYueG1sUEsFBgAAAAAEAAQA9QAAAIsDAAAAAA==&#10;" fillcolor="white [3201]" strokecolor="black [3200]" strokeweight="1.5pt">
              <v:textbox style="mso-fit-shape-to-text:t">
                <w:txbxContent>
                  <w:p w:rsidR="000614B6" w:rsidRPr="00B67DEA" w:rsidRDefault="000614B6">
                    <w:pPr>
                      <w:rPr>
                        <w:rFonts w:ascii="方正仿宋_GBK" w:eastAsia="方正仿宋_GBK"/>
                        <w:sz w:val="24"/>
                        <w:szCs w:val="24"/>
                      </w:rPr>
                    </w:pPr>
                    <w:r>
                      <w:rPr>
                        <w:rFonts w:ascii="方正仿宋_GBK" w:eastAsia="方正仿宋_GBK" w:hint="eastAsia"/>
                        <w:sz w:val="24"/>
                        <w:szCs w:val="24"/>
                      </w:rPr>
                      <w:t>1.</w:t>
                    </w:r>
                    <w:r w:rsidRPr="00B67DEA">
                      <w:rPr>
                        <w:rFonts w:ascii="方正仿宋_GBK" w:eastAsia="方正仿宋_GBK" w:hint="eastAsia"/>
                        <w:sz w:val="24"/>
                        <w:szCs w:val="24"/>
                      </w:rPr>
                      <w:t>企业洽谈确定专利许可或转让意向，达成意见，签订合同初稿（可提前咨询</w:t>
                    </w:r>
                    <w:r>
                      <w:rPr>
                        <w:rFonts w:ascii="方正仿宋_GBK" w:eastAsia="方正仿宋_GBK" w:hint="eastAsia"/>
                        <w:sz w:val="24"/>
                        <w:szCs w:val="24"/>
                      </w:rPr>
                      <w:t>科学技术处</w:t>
                    </w:r>
                    <w:r w:rsidRPr="00B67DEA">
                      <w:rPr>
                        <w:rFonts w:ascii="方正仿宋_GBK" w:eastAsia="方正仿宋_GBK" w:hint="eastAsia"/>
                        <w:sz w:val="24"/>
                        <w:szCs w:val="24"/>
                      </w:rPr>
                      <w:t>知识产权运营中心）</w:t>
                    </w:r>
                  </w:p>
                </w:txbxContent>
              </v:textbox>
            </v:shape>
            <v:shape id="直接箭头连接符 14" o:spid="_x0000_s1028" type="#_x0000_t32" style="position:absolute;left:11715;top:10572;width:0;height:6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KC3cEAAADbAAAADwAAAGRycy9kb3ducmV2LnhtbERPzWoCMRC+F/oOYQRvNauU1m6NUmyF&#10;HgrF1QcYNmOymkyWTequb28Kgrf5+H5nsRq8E2fqYhNYwXRSgCCug27YKNjvNk9zEDEha3SBScGF&#10;IqyWjw8LLHXoeUvnKhmRQziWqMCm1JZSxtqSxzgJLXHmDqHzmDLsjNQd9jncOzkrihfpseHcYLGl&#10;taX6VP15Bcff17f96dNMD+ancNvK9Tv71Ss1Hg0f7yASDekuvrm/dZ7/DP+/5APk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oLdwQAAANsAAAAPAAAAAAAAAAAAAAAA&#10;AKECAABkcnMvZG93bnJldi54bWxQSwUGAAAAAAQABAD5AAAAjwMAAAAA&#10;" strokecolor="black [3213]" strokeweight="1.5pt">
              <v:stroke endarrow="open"/>
            </v:shape>
            <v:shape id="文本框 2" o:spid="_x0000_s1029" type="#_x0000_t202" style="position:absolute;top:17240;width:24098;height:12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It4sMA&#10;AADbAAAADwAAAGRycy9kb3ducmV2LnhtbERP32vCMBB+H+x/CCfsTVOFiVbTMhyCwkDs3MC3szmb&#10;suZSm0zrf78MBnu7j+/nLfPeNuJKna8dKxiPEhDEpdM1VwoO7+vhDIQPyBobx6TgTh7y7PFhial2&#10;N97TtQiViCHsU1RgQmhTKX1pyKIfuZY4cmfXWQwRdpXUHd5iuG3kJEmm0mLNscFgSytD5VfxbRXs&#10;tvJN6stmZU6vOP1YF8fP+Wyr1NOgf1mACNSHf/Gfe6Pj/Gf4/SU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It4sMAAADbAAAADwAAAAAAAAAAAAAAAACYAgAAZHJzL2Rv&#10;d25yZXYueG1sUEsFBgAAAAAEAAQA9QAAAIgDAAAAAA==&#10;" fillcolor="white [3201]" strokecolor="black [3200]" strokeweight="1.5pt">
              <v:textbox style="mso-fit-shape-to-text:t">
                <w:txbxContent>
                  <w:p w:rsidR="000614B6" w:rsidRPr="00B67DEA" w:rsidRDefault="000614B6" w:rsidP="00DB7FA8">
                    <w:pPr>
                      <w:rPr>
                        <w:rFonts w:ascii="方正仿宋_GBK" w:eastAsia="方正仿宋_GBK"/>
                        <w:sz w:val="24"/>
                        <w:szCs w:val="24"/>
                      </w:rPr>
                    </w:pPr>
                    <w:r>
                      <w:rPr>
                        <w:rFonts w:ascii="方正仿宋_GBK" w:eastAsia="方正仿宋_GBK" w:hint="eastAsia"/>
                        <w:sz w:val="24"/>
                        <w:szCs w:val="24"/>
                      </w:rPr>
                      <w:t>2.</w:t>
                    </w:r>
                    <w:r w:rsidRPr="00DB7FA8">
                      <w:rPr>
                        <w:rFonts w:ascii="方正仿宋_GBK" w:eastAsia="方正仿宋_GBK" w:hint="eastAsia"/>
                        <w:sz w:val="24"/>
                        <w:szCs w:val="24"/>
                      </w:rPr>
                      <w:t>根据学校合同管理办法，</w:t>
                    </w:r>
                    <w:r>
                      <w:rPr>
                        <w:rFonts w:ascii="方正仿宋_GBK" w:eastAsia="方正仿宋_GBK" w:hint="eastAsia"/>
                        <w:sz w:val="24"/>
                        <w:szCs w:val="24"/>
                      </w:rPr>
                      <w:t>按一般合同与重大合同（合同金额100万为限）</w:t>
                    </w:r>
                    <w:r w:rsidRPr="00DB7FA8">
                      <w:rPr>
                        <w:rFonts w:ascii="方正仿宋_GBK" w:eastAsia="方正仿宋_GBK" w:hint="eastAsia"/>
                        <w:sz w:val="24"/>
                        <w:szCs w:val="24"/>
                      </w:rPr>
                      <w:t>分类审核专利许可或转让合同</w:t>
                    </w:r>
                    <w:r>
                      <w:rPr>
                        <w:rFonts w:ascii="方正仿宋_GBK" w:eastAsia="方正仿宋_GBK" w:hint="eastAsia"/>
                        <w:sz w:val="24"/>
                        <w:szCs w:val="24"/>
                      </w:rPr>
                      <w:t>(完整的合同签订证明材料)</w:t>
                    </w:r>
                  </w:p>
                </w:txbxContent>
              </v:textbox>
            </v:shape>
            <v:shape id="直接箭头连接符 16" o:spid="_x0000_s1030" type="#_x0000_t32" style="position:absolute;left:11715;top:30194;width:0;height:6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y5McEAAADbAAAADwAAAGRycy9kb3ducmV2LnhtbERPzWoCMRC+C32HMEJvmrUHrVujSH/A&#10;Q0FcfYBhMyZbk8mySd317RtB6G0+vt9ZbQbvxJW62ARWMJsWIIjroBs2Ck7Hr8kriJiQNbrApOBG&#10;ETbrp9EKSx16PtC1SkbkEI4lKrAptaWUsbbkMU5DS5y5c+g8pgw7I3WHfQ73Tr4UxVx6bDg3WGzp&#10;3VJ9qX69gp/9Ynm6fJjZ2XwX7lC5/mg/e6Wex8P2DUSiIf2LH+6dzvPncP8l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LkxwQAAANsAAAAPAAAAAAAAAAAAAAAA&#10;AKECAABkcnMvZG93bnJldi54bWxQSwUGAAAAAAQABAD5AAAAjwMAAAAA&#10;" strokecolor="black [3213]" strokeweight="1.5pt">
              <v:stroke endarrow="open"/>
            </v:shape>
            <v:shape id="文本框 2" o:spid="_x0000_s1031" type="#_x0000_t202" style="position:absolute;left:190;top:37052;width:24098;height:10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jr8MA&#10;AADbAAAADwAAAGRycy9kb3ducmV2LnhtbERPTWvCQBC9F/wPywje6kZpa01dpRbEeiii9aC3ITtN&#10;QrMzIbua+O9dodDbPN7nzBadq9SFGl8KGxgNE1DEmdiScwOH79XjKygfkC1WwmTgSh4W897DDFMr&#10;Le/osg+5iiHsUzRQhFCnWvusIId+KDVx5H6kcRgibHJtG2xjuKv0OEletMOSY0OBNX0UlP3uz87A&#10;aTIdrVmOO2mv2618LZ+f2s3GmEG/e38DFagL/+I/96eN8ydw/yUeo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Gjr8MAAADbAAAADwAAAAAAAAAAAAAAAACYAgAAZHJzL2Rv&#10;d25yZXYueG1sUEsFBgAAAAAEAAQA9QAAAIgDAAAAAA==&#10;" fillcolor="window" strokecolor="windowText" strokeweight="1.5pt">
              <v:textbox style="mso-fit-shape-to-text:t">
                <w:txbxContent>
                  <w:p w:rsidR="000614B6" w:rsidRPr="00B67DEA" w:rsidRDefault="000614B6" w:rsidP="00DB7FA8">
                    <w:pPr>
                      <w:rPr>
                        <w:rFonts w:ascii="方正仿宋_GBK" w:eastAsia="方正仿宋_GBK"/>
                        <w:sz w:val="24"/>
                        <w:szCs w:val="24"/>
                      </w:rPr>
                    </w:pPr>
                    <w:r>
                      <w:rPr>
                        <w:rFonts w:ascii="方正仿宋_GBK" w:eastAsia="方正仿宋_GBK" w:hint="eastAsia"/>
                        <w:sz w:val="24"/>
                        <w:szCs w:val="24"/>
                      </w:rPr>
                      <w:t>3.</w:t>
                    </w:r>
                    <w:r w:rsidRPr="00DB7FA8">
                      <w:rPr>
                        <w:rFonts w:ascii="方正仿宋_GBK" w:eastAsia="方正仿宋_GBK" w:hint="eastAsia"/>
                        <w:sz w:val="24"/>
                        <w:szCs w:val="24"/>
                      </w:rPr>
                      <w:t>完成专利许可或转让合同</w:t>
                    </w:r>
                    <w:r>
                      <w:rPr>
                        <w:rFonts w:ascii="方正仿宋_GBK" w:eastAsia="方正仿宋_GBK" w:hint="eastAsia"/>
                        <w:sz w:val="24"/>
                        <w:szCs w:val="24"/>
                      </w:rPr>
                      <w:t>知识产权运营</w:t>
                    </w:r>
                    <w:r w:rsidRPr="00DB7FA8">
                      <w:rPr>
                        <w:rFonts w:ascii="方正仿宋_GBK" w:eastAsia="方正仿宋_GBK" w:hint="eastAsia"/>
                        <w:sz w:val="24"/>
                        <w:szCs w:val="24"/>
                      </w:rPr>
                      <w:t>中心备案，并办理合同认定登记</w:t>
                    </w:r>
                    <w:r>
                      <w:rPr>
                        <w:rFonts w:ascii="方正仿宋_GBK" w:eastAsia="方正仿宋_GBK" w:hint="eastAsia"/>
                        <w:sz w:val="24"/>
                        <w:szCs w:val="24"/>
                      </w:rPr>
                      <w:t>（合同原件与复印件的处理）</w:t>
                    </w:r>
                  </w:p>
                </w:txbxContent>
              </v:textbox>
            </v:shape>
            <v:shape id="直接箭头连接符 18" o:spid="_x0000_s1032" type="#_x0000_t32" style="position:absolute;left:11715;top:47720;width:0;height:6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bBLscAAADbAAAADwAAAGRycy9kb3ducmV2LnhtbESPQU/CQBCF7yb8h82YcDGyxQOSykLU&#10;pEKEAwIHj5Pu2Fa6s6W7QOHXOwcTbjN5b977ZjLrXK1O1IbKs4HhIAFFnHtbcWFgt80ex6BCRLZY&#10;eyYDFwowm/buJphaf+YvOm1ioSSEQ4oGyhibVOuQl+QwDHxDLNqPbx1GWdtC2xbPEu5q/ZQkI+2w&#10;YmkosaH3kvL95ugMvGWfD8vv57k+rJa/410Wrh/z9daY/n33+gIqUhdv5v/rhRV8gZVfZAA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1sEuxwAAANsAAAAPAAAAAAAA&#10;AAAAAAAAAKECAABkcnMvZG93bnJldi54bWxQSwUGAAAAAAQABAD5AAAAlQMAAAAA&#10;" strokecolor="windowText" strokeweight="1.5pt">
              <v:stroke endarrow="open"/>
            </v:shape>
            <v:shape id="文本框 2" o:spid="_x0000_s1033" type="#_x0000_t202" style="position:absolute;left:190;top:54483;width:24098;height:7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SRsMA&#10;AADbAAAADwAAAGRycy9kb3ducmV2LnhtbERPTWvCQBC9F/wPywje6kZpq6auUgtiPRTR9qC3ITtN&#10;QrMzIbua+O9dodDbPN7nzJedq9SFGl8KGxgNE1DEmdiScwPfX+vHKSgfkC1WwmTgSh6Wi97DHFMr&#10;Le/pcgi5iiHsUzRQhFCnWvusIId+KDVx5H6kcRgibHJtG2xjuKv0OEletMOSY0OBNb0XlP0ezs7A&#10;aTIbbViOe2mvu518rp6f2u3WmEG/e3sFFagL/+I/94eN82dw/yUe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KSRsMAAADbAAAADwAAAAAAAAAAAAAAAACYAgAAZHJzL2Rv&#10;d25yZXYueG1sUEsFBgAAAAAEAAQA9QAAAIgDAAAAAA==&#10;" fillcolor="window" strokecolor="windowText" strokeweight="1.5pt">
              <v:textbox style="mso-fit-shape-to-text:t">
                <w:txbxContent>
                  <w:p w:rsidR="000614B6" w:rsidRPr="00B67DEA" w:rsidRDefault="000614B6" w:rsidP="00FB4CDD">
                    <w:pPr>
                      <w:rPr>
                        <w:rFonts w:ascii="方正仿宋_GBK" w:eastAsia="方正仿宋_GBK"/>
                        <w:sz w:val="24"/>
                        <w:szCs w:val="24"/>
                      </w:rPr>
                    </w:pPr>
                    <w:r>
                      <w:rPr>
                        <w:rFonts w:ascii="方正仿宋_GBK" w:eastAsia="方正仿宋_GBK" w:hint="eastAsia"/>
                        <w:sz w:val="24"/>
                        <w:szCs w:val="24"/>
                      </w:rPr>
                      <w:t>4.协助</w:t>
                    </w:r>
                    <w:r w:rsidRPr="00FB4CDD">
                      <w:rPr>
                        <w:rFonts w:ascii="方正仿宋_GBK" w:eastAsia="方正仿宋_GBK" w:hint="eastAsia"/>
                        <w:sz w:val="24"/>
                        <w:szCs w:val="24"/>
                      </w:rPr>
                      <w:t>完成专利实施许可备案和转让专利局公告</w:t>
                    </w:r>
                    <w:r>
                      <w:rPr>
                        <w:rFonts w:ascii="方正仿宋_GBK" w:eastAsia="方正仿宋_GBK" w:hint="eastAsia"/>
                        <w:sz w:val="24"/>
                        <w:szCs w:val="24"/>
                      </w:rPr>
                      <w:t>（许可备案与转让公告的区别、时限）</w:t>
                    </w:r>
                  </w:p>
                </w:txbxContent>
              </v:textbox>
            </v:shape>
            <v:shape id="直接箭头连接符 22" o:spid="_x0000_s1034" type="#_x0000_t32" style="position:absolute;left:25146;top:57245;width:87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I8eccAAADbAAAADwAAAGRycy9kb3ducmV2LnhtbESPQWvCQBSE7wX/w/KEXopumoOV6Cq2&#10;kFrUg0YPHh/ZZxKbfZtmt5r213cLgsdhZr5hpvPO1OJCrassK3geRiCIc6srLhQc9ulgDMJ5ZI21&#10;ZVLwQw7ms97DFBNtr7yjS+YLESDsElRQet8kUrq8JINuaBvi4J1sa9AH2RZSt3gNcFPLOIpG0mDF&#10;YaHEht5Kyj+zb6PgNV09rY8vS/m1WZ/Hh9T9vi+3e6Ue+91iAsJT5+/hW/tDK4hj+P8Sfo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Ujx5xwAAANsAAAAPAAAAAAAA&#10;AAAAAAAAAKECAABkcnMvZG93bnJldi54bWxQSwUGAAAAAAQABAD5AAAAlQMAAAAA&#10;" strokecolor="windowText" strokeweight="1.5pt">
              <v:stroke endarrow="open"/>
            </v:shape>
            <v:shape id="文本框 2" o:spid="_x0000_s1035" type="#_x0000_t202" style="position:absolute;left:35147;top:47815;width:24098;height:14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vEcYA&#10;AADbAAAADwAAAGRycy9kb3ducmV2LnhtbESPQWvCQBSE70L/w/IK3upGbW2NrtIKpfUgou1Bb4/s&#10;axKafS9kVxP/fVcoeBxm5htmvuxcpc7U+FLYwHCQgCLOxJacG/j+en94AeUDssVKmAxcyMNycdeb&#10;Y2ql5R2d9yFXEcI+RQNFCHWqtc8KcugHUhNH70cahyHKJte2wTbCXaVHSTLRDkuOCwXWtCoo+92f&#10;nIHj83T4wXLYSXvZbmXz9vTYrtfG9O+71xmoQF24hf/bn9bAaAzXL/EH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vEcYAAADbAAAADwAAAAAAAAAAAAAAAACYAgAAZHJz&#10;L2Rvd25yZXYueG1sUEsFBgAAAAAEAAQA9QAAAIsDAAAAAA==&#10;" fillcolor="window" strokecolor="windowText" strokeweight="1.5pt">
              <v:textbox style="mso-fit-shape-to-text:t">
                <w:txbxContent>
                  <w:p w:rsidR="000614B6" w:rsidRPr="00B67DEA" w:rsidRDefault="000614B6" w:rsidP="005563FD">
                    <w:pPr>
                      <w:rPr>
                        <w:rFonts w:ascii="方正仿宋_GBK" w:eastAsia="方正仿宋_GBK"/>
                        <w:sz w:val="24"/>
                        <w:szCs w:val="24"/>
                      </w:rPr>
                    </w:pPr>
                    <w:r>
                      <w:rPr>
                        <w:rFonts w:ascii="方正仿宋_GBK" w:eastAsia="方正仿宋_GBK" w:hint="eastAsia"/>
                        <w:sz w:val="24"/>
                        <w:szCs w:val="24"/>
                      </w:rPr>
                      <w:t>6.完成经费下达流程。</w:t>
                    </w:r>
                    <w:r w:rsidRPr="00B02214">
                      <w:rPr>
                        <w:rFonts w:ascii="方正仿宋_GBK" w:eastAsia="方正仿宋_GBK" w:hint="eastAsia"/>
                        <w:sz w:val="24"/>
                        <w:szCs w:val="24"/>
                      </w:rPr>
                      <w:t>提交发票、银行凭证复印件及经费预算表等材料至科技处，以便办理“经费下达通知单”，待科技处负责人审核签字、盖章后转至院部科研秘书建卡。</w:t>
                    </w:r>
                  </w:p>
                </w:txbxContent>
              </v:textbox>
            </v:shape>
            <v:shape id="直接箭头连接符 24" o:spid="_x0000_s1036" type="#_x0000_t32" style="position:absolute;left:46767;top:39719;width:0;height:695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zrcQAAADbAAAADwAAAGRycy9kb3ducmV2LnhtbESPQWvCQBSE7wX/w/KE3urGIKVEN0HU&#10;SnuSRkWPj+wzCWbfhuw2Sf99t1DwOMzMN8wqG00jeupcbVnBfBaBIC6srrlUcDq+v7yBcB5ZY2OZ&#10;FPyQgyydPK0w0XbgL+pzX4oAYZeggsr7NpHSFRUZdDPbEgfvZjuDPsiulLrDIcBNI+MoepUGaw4L&#10;Fba0qai4599GwRAfD5fD5/na5Jf9WrbbU7/Jd0o9T8f1EoSn0T/C/+0PrSBewN+X8A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bOtxAAAANsAAAAPAAAAAAAAAAAA&#10;AAAAAKECAABkcnMvZG93bnJldi54bWxQSwUGAAAAAAQABAD5AAAAkgMAAAAA&#10;" strokecolor="windowText" strokeweight="1.5pt">
              <v:stroke endarrow="open"/>
            </v:shape>
            <v:shape id="文本框 2" o:spid="_x0000_s1037" type="#_x0000_t202" style="position:absolute;left:35242;top:26479;width:24098;height:12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NS/sUA&#10;AADbAAAADwAAAGRycy9kb3ducmV2LnhtbESPT2vCQBTE74LfYXmCN90o2j+pq1ShtB5EtD3o7ZF9&#10;TUKz74Xs1sRv7wqFHoeZ+Q2zWHWuUhdqfClsYDJOQBFnYkvODXx9vo2eQPmAbLESJgNX8rBa9nsL&#10;TK20fKDLMeQqQtinaKAIoU619llBDv1YauLofUvjMETZ5No22Ea4q/Q0SR60w5LjQoE1bQrKfo6/&#10;zsD58XnyznI6SHvd72W3ns/a7daY4aB7fQEVqAv/4b/2hzUwncP9S/wBe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1L+xQAAANsAAAAPAAAAAAAAAAAAAAAAAJgCAABkcnMv&#10;ZG93bnJldi54bWxQSwUGAAAAAAQABAD1AAAAigMAAAAA&#10;" fillcolor="window" strokecolor="windowText" strokeweight="1.5pt">
              <v:textbox style="mso-fit-shape-to-text:t">
                <w:txbxContent>
                  <w:p w:rsidR="000614B6" w:rsidRPr="00B67DEA" w:rsidRDefault="000614B6" w:rsidP="00B02214">
                    <w:pPr>
                      <w:rPr>
                        <w:rFonts w:ascii="方正仿宋_GBK" w:eastAsia="方正仿宋_GBK"/>
                        <w:sz w:val="24"/>
                        <w:szCs w:val="24"/>
                      </w:rPr>
                    </w:pPr>
                    <w:r>
                      <w:rPr>
                        <w:rFonts w:ascii="方正仿宋_GBK" w:eastAsia="方正仿宋_GBK" w:hint="eastAsia"/>
                        <w:sz w:val="24"/>
                        <w:szCs w:val="24"/>
                      </w:rPr>
                      <w:t>7.</w:t>
                    </w:r>
                    <w:r w:rsidRPr="00D240CD">
                      <w:rPr>
                        <w:rFonts w:hint="eastAsia"/>
                      </w:rPr>
                      <w:t xml:space="preserve"> </w:t>
                    </w:r>
                    <w:r w:rsidRPr="00D240CD">
                      <w:rPr>
                        <w:rFonts w:ascii="方正仿宋_GBK" w:eastAsia="方正仿宋_GBK" w:hint="eastAsia"/>
                        <w:sz w:val="24"/>
                        <w:szCs w:val="24"/>
                      </w:rPr>
                      <w:t>转让经费全额到账后，请受让方出具相关结题证明并加盖签定合同时的企业公章，同时带上项目经费卡到科技处办理结题，然后到财务处办理经费事宜。</w:t>
                    </w:r>
                  </w:p>
                </w:txbxContent>
              </v:textbox>
            </v:shape>
            <v:shape id="文本框 27" o:spid="_x0000_s1038" type="#_x0000_t202" style="position:absolute;left:12287;top:48768;width:17240;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pbcUA&#10;AADbAAAADwAAAGRycy9kb3ducmV2LnhtbESPQWvCQBSE74X+h+UJvTUbc6g2ukopaDy1mgh6fM2+&#10;JqHZtyG71eTfuwWhx2FmvmGW68G04kK9aywrmEYxCOLS6oYrBcdi8zwH4TyyxtYyKRjJwXr1+LDE&#10;VNsrH+iS+0oECLsUFdTed6mUrqzJoItsRxy8b9sb9EH2ldQ9XgPctDKJ4xdpsOGwUGNH7zWVP/mv&#10;UaBf9x+fh8wPWTwWp69tex7L/U6pp8nwtgDhafD/4Xt7pxUkM/j7En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qltxQAAANsAAAAPAAAAAAAAAAAAAAAAAJgCAABkcnMv&#10;ZG93bnJldi54bWxQSwUGAAAAAAQABAD1AAAAigMAAAAA&#10;" fillcolor="white [3201]" stroked="f" strokeweight="0">
              <v:textbox>
                <w:txbxContent>
                  <w:p w:rsidR="000614B6" w:rsidRPr="008B03E6" w:rsidRDefault="000614B6" w:rsidP="008B03E6">
                    <w:pPr>
                      <w:spacing w:line="0" w:lineRule="atLeast"/>
                      <w:ind w:firstLineChars="100" w:firstLine="211"/>
                      <w:rPr>
                        <w:rFonts w:ascii="方正仿宋_GBK" w:eastAsia="方正仿宋_GBK"/>
                        <w:b/>
                        <w:szCs w:val="21"/>
                      </w:rPr>
                    </w:pPr>
                    <w:r w:rsidRPr="008B03E6">
                      <w:rPr>
                        <w:rFonts w:ascii="方正仿宋_GBK" w:eastAsia="方正仿宋_GBK" w:hint="eastAsia"/>
                        <w:b/>
                        <w:szCs w:val="21"/>
                      </w:rPr>
                      <w:t>3、4两步的顺序并不固定，视办理情况自行酌定</w:t>
                    </w:r>
                  </w:p>
                </w:txbxContent>
              </v:textbox>
            </v:shape>
          </v:group>
        </w:pict>
      </w: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DB7FA8">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DB7FA8" w:rsidRDefault="00DB7FA8" w:rsidP="00036480">
      <w:pPr>
        <w:spacing w:line="540" w:lineRule="exact"/>
        <w:ind w:firstLineChars="200" w:firstLine="560"/>
        <w:rPr>
          <w:rFonts w:ascii="方正仿宋_GBK" w:eastAsia="方正仿宋_GBK"/>
          <w:sz w:val="28"/>
          <w:szCs w:val="28"/>
        </w:rPr>
      </w:pPr>
    </w:p>
    <w:p w:rsidR="00217507" w:rsidRDefault="00217507" w:rsidP="00DB7FA8">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Pr="006944FA" w:rsidRDefault="00217507" w:rsidP="00604D22">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217507" w:rsidRDefault="00217507" w:rsidP="00036480">
      <w:pPr>
        <w:spacing w:line="540" w:lineRule="exact"/>
        <w:ind w:firstLineChars="200" w:firstLine="560"/>
        <w:rPr>
          <w:rFonts w:ascii="方正仿宋_GBK" w:eastAsia="方正仿宋_GBK"/>
          <w:sz w:val="28"/>
          <w:szCs w:val="28"/>
        </w:rPr>
      </w:pPr>
    </w:p>
    <w:p w:rsidR="00B02214" w:rsidRPr="00217507" w:rsidRDefault="00B02214" w:rsidP="00D240CD">
      <w:pPr>
        <w:spacing w:line="540" w:lineRule="exact"/>
        <w:ind w:firstLineChars="200" w:firstLine="560"/>
        <w:rPr>
          <w:rFonts w:ascii="方正仿宋_GBK" w:eastAsia="方正仿宋_GBK"/>
          <w:sz w:val="28"/>
          <w:szCs w:val="28"/>
        </w:rPr>
      </w:pPr>
    </w:p>
    <w:p w:rsidR="005F3116" w:rsidRDefault="005F3116" w:rsidP="00036480">
      <w:pPr>
        <w:spacing w:line="540" w:lineRule="exact"/>
        <w:ind w:firstLineChars="200" w:firstLine="560"/>
        <w:rPr>
          <w:rFonts w:ascii="方正仿宋_GBK" w:eastAsia="方正仿宋_GBK"/>
          <w:sz w:val="28"/>
          <w:szCs w:val="28"/>
        </w:rPr>
      </w:pPr>
    </w:p>
    <w:p w:rsidR="00F45178" w:rsidRDefault="00F45178" w:rsidP="00604D22">
      <w:pPr>
        <w:spacing w:line="540" w:lineRule="exact"/>
        <w:ind w:firstLineChars="200" w:firstLine="560"/>
        <w:rPr>
          <w:rFonts w:ascii="方正仿宋_GBK" w:eastAsia="方正仿宋_GBK"/>
          <w:sz w:val="28"/>
          <w:szCs w:val="28"/>
        </w:rPr>
      </w:pPr>
    </w:p>
    <w:p w:rsidR="00CB79C0" w:rsidRPr="00CB79C0" w:rsidRDefault="003B066D" w:rsidP="003B066D">
      <w:pPr>
        <w:spacing w:line="540" w:lineRule="exact"/>
        <w:jc w:val="center"/>
        <w:rPr>
          <w:rFonts w:ascii="方正仿宋_GBK" w:eastAsia="方正仿宋_GBK"/>
          <w:b/>
          <w:bCs/>
          <w:sz w:val="36"/>
          <w:szCs w:val="36"/>
        </w:rPr>
      </w:pPr>
      <w:r w:rsidRPr="003B066D">
        <w:rPr>
          <w:rFonts w:ascii="方正仿宋_GBK" w:eastAsia="方正仿宋_GBK"/>
          <w:b/>
          <w:bCs/>
          <w:sz w:val="36"/>
          <w:szCs w:val="36"/>
        </w:rPr>
        <w:t>中国药科大学</w:t>
      </w:r>
      <w:r w:rsidRPr="003B066D">
        <w:rPr>
          <w:rFonts w:ascii="方正仿宋_GBK" w:eastAsia="方正仿宋_GBK" w:hint="eastAsia"/>
          <w:b/>
          <w:bCs/>
          <w:sz w:val="36"/>
          <w:szCs w:val="36"/>
        </w:rPr>
        <w:t>知识产权</w:t>
      </w:r>
      <w:r w:rsidRPr="003B066D">
        <w:rPr>
          <w:rFonts w:ascii="方正仿宋_GBK" w:eastAsia="方正仿宋_GBK"/>
          <w:b/>
          <w:bCs/>
          <w:sz w:val="36"/>
          <w:szCs w:val="36"/>
        </w:rPr>
        <w:t>运营中心</w:t>
      </w:r>
      <w:r w:rsidR="00CB79C0" w:rsidRPr="00CB79C0">
        <w:rPr>
          <w:rFonts w:ascii="方正仿宋_GBK" w:eastAsia="方正仿宋_GBK"/>
          <w:b/>
          <w:bCs/>
          <w:sz w:val="36"/>
          <w:szCs w:val="36"/>
        </w:rPr>
        <w:t>联系方式</w:t>
      </w:r>
    </w:p>
    <w:p w:rsidR="003B066D" w:rsidRDefault="003B066D" w:rsidP="00726435">
      <w:pPr>
        <w:spacing w:line="540" w:lineRule="exact"/>
        <w:ind w:firstLineChars="200" w:firstLine="560"/>
        <w:rPr>
          <w:rFonts w:ascii="方正仿宋_GBK" w:eastAsia="方正仿宋_GBK"/>
          <w:sz w:val="28"/>
          <w:szCs w:val="28"/>
        </w:rPr>
      </w:pPr>
    </w:p>
    <w:p w:rsidR="004545F8" w:rsidRDefault="004545F8" w:rsidP="00726435">
      <w:pPr>
        <w:spacing w:line="540" w:lineRule="exact"/>
        <w:ind w:firstLineChars="200" w:firstLine="560"/>
        <w:rPr>
          <w:rFonts w:ascii="方正仿宋_GBK" w:eastAsia="方正仿宋_GBK"/>
          <w:sz w:val="28"/>
          <w:szCs w:val="28"/>
        </w:rPr>
      </w:pPr>
    </w:p>
    <w:p w:rsidR="00DE46DF" w:rsidRDefault="00CB79C0" w:rsidP="004545F8">
      <w:pPr>
        <w:spacing w:line="360" w:lineRule="auto"/>
        <w:ind w:firstLineChars="200" w:firstLine="560"/>
        <w:rPr>
          <w:rFonts w:ascii="方正仿宋_GBK" w:eastAsia="方正仿宋_GBK"/>
          <w:sz w:val="28"/>
          <w:szCs w:val="28"/>
        </w:rPr>
      </w:pPr>
      <w:r w:rsidRPr="00CB79C0">
        <w:rPr>
          <w:rFonts w:ascii="方正仿宋_GBK" w:eastAsia="方正仿宋_GBK"/>
          <w:sz w:val="28"/>
          <w:szCs w:val="28"/>
        </w:rPr>
        <w:t>地址：江苏省</w:t>
      </w:r>
      <w:r w:rsidR="00DE46DF">
        <w:rPr>
          <w:rFonts w:ascii="方正仿宋_GBK" w:eastAsia="方正仿宋_GBK" w:hint="eastAsia"/>
          <w:sz w:val="28"/>
          <w:szCs w:val="28"/>
        </w:rPr>
        <w:t>南京市鼓楼区童家巷24号16号信箱</w:t>
      </w:r>
      <w:r w:rsidRPr="00CB79C0">
        <w:rPr>
          <w:rFonts w:ascii="方正仿宋_GBK" w:eastAsia="方正仿宋_GBK"/>
          <w:sz w:val="28"/>
          <w:szCs w:val="28"/>
        </w:rPr>
        <w:t xml:space="preserve"> </w:t>
      </w:r>
    </w:p>
    <w:p w:rsidR="00CB79C0" w:rsidRPr="00CB79C0" w:rsidRDefault="00CB79C0" w:rsidP="004545F8">
      <w:pPr>
        <w:spacing w:line="360" w:lineRule="auto"/>
        <w:ind w:firstLineChars="200" w:firstLine="560"/>
        <w:rPr>
          <w:rFonts w:ascii="方正仿宋_GBK" w:eastAsia="方正仿宋_GBK"/>
          <w:sz w:val="28"/>
          <w:szCs w:val="28"/>
        </w:rPr>
      </w:pPr>
      <w:r w:rsidRPr="00CB79C0">
        <w:rPr>
          <w:rFonts w:ascii="方正仿宋_GBK" w:eastAsia="方正仿宋_GBK"/>
          <w:sz w:val="28"/>
          <w:szCs w:val="28"/>
        </w:rPr>
        <w:t>办公地点：</w:t>
      </w:r>
      <w:r w:rsidR="00E66987">
        <w:rPr>
          <w:rFonts w:ascii="方正仿宋_GBK" w:eastAsia="方正仿宋_GBK" w:hint="eastAsia"/>
          <w:sz w:val="28"/>
          <w:szCs w:val="28"/>
        </w:rPr>
        <w:t>玄武门校区</w:t>
      </w:r>
      <w:r w:rsidR="00A9755E">
        <w:rPr>
          <w:rFonts w:ascii="方正仿宋_GBK" w:eastAsia="方正仿宋_GBK" w:hint="eastAsia"/>
          <w:sz w:val="28"/>
          <w:szCs w:val="28"/>
        </w:rPr>
        <w:t>科研大楼裙前楼三楼31</w:t>
      </w:r>
      <w:r w:rsidR="00D65DD6">
        <w:rPr>
          <w:rFonts w:ascii="方正仿宋_GBK" w:eastAsia="方正仿宋_GBK" w:hint="eastAsia"/>
          <w:sz w:val="28"/>
          <w:szCs w:val="28"/>
        </w:rPr>
        <w:t>7室、318室</w:t>
      </w:r>
    </w:p>
    <w:p w:rsidR="00CB79C0" w:rsidRPr="00CB79C0" w:rsidRDefault="00CB79C0" w:rsidP="004545F8">
      <w:pPr>
        <w:spacing w:line="360" w:lineRule="auto"/>
        <w:ind w:firstLineChars="200" w:firstLine="560"/>
        <w:rPr>
          <w:rFonts w:ascii="方正仿宋_GBK" w:eastAsia="方正仿宋_GBK"/>
          <w:sz w:val="28"/>
          <w:szCs w:val="28"/>
        </w:rPr>
      </w:pPr>
      <w:r w:rsidRPr="00CB79C0">
        <w:rPr>
          <w:rFonts w:ascii="方正仿宋_GBK" w:eastAsia="方正仿宋_GBK"/>
          <w:sz w:val="28"/>
          <w:szCs w:val="28"/>
        </w:rPr>
        <w:t>邮编：21</w:t>
      </w:r>
      <w:r w:rsidR="00A9755E">
        <w:rPr>
          <w:rFonts w:ascii="方正仿宋_GBK" w:eastAsia="方正仿宋_GBK" w:hint="eastAsia"/>
          <w:sz w:val="28"/>
          <w:szCs w:val="28"/>
        </w:rPr>
        <w:t>0009</w:t>
      </w:r>
    </w:p>
    <w:p w:rsidR="00CB79C0" w:rsidRPr="00CB79C0" w:rsidRDefault="00CB79C0" w:rsidP="004545F8">
      <w:pPr>
        <w:spacing w:line="360" w:lineRule="auto"/>
        <w:ind w:firstLineChars="200" w:firstLine="560"/>
        <w:rPr>
          <w:rFonts w:ascii="方正仿宋_GBK" w:eastAsia="方正仿宋_GBK"/>
          <w:sz w:val="28"/>
          <w:szCs w:val="28"/>
        </w:rPr>
      </w:pPr>
      <w:r w:rsidRPr="00CB79C0">
        <w:rPr>
          <w:rFonts w:ascii="方正仿宋_GBK" w:eastAsia="方正仿宋_GBK"/>
          <w:sz w:val="28"/>
          <w:szCs w:val="28"/>
        </w:rPr>
        <w:t>电话： 0</w:t>
      </w:r>
      <w:r w:rsidR="00D65DD6">
        <w:rPr>
          <w:rFonts w:ascii="方正仿宋_GBK" w:eastAsia="方正仿宋_GBK" w:hint="eastAsia"/>
          <w:sz w:val="28"/>
          <w:szCs w:val="28"/>
        </w:rPr>
        <w:t>25-83271487；83271512</w:t>
      </w:r>
    </w:p>
    <w:p w:rsidR="00D65DD6" w:rsidRDefault="00CB79C0" w:rsidP="004545F8">
      <w:pPr>
        <w:spacing w:line="360" w:lineRule="auto"/>
        <w:ind w:firstLineChars="200" w:firstLine="560"/>
        <w:rPr>
          <w:rFonts w:ascii="方正仿宋_GBK" w:eastAsia="方正仿宋_GBK"/>
          <w:sz w:val="28"/>
          <w:szCs w:val="28"/>
        </w:rPr>
      </w:pPr>
      <w:r w:rsidRPr="00CB79C0">
        <w:rPr>
          <w:rFonts w:ascii="方正仿宋_GBK" w:eastAsia="方正仿宋_GBK"/>
          <w:sz w:val="28"/>
          <w:szCs w:val="28"/>
        </w:rPr>
        <w:t>E-mail:</w:t>
      </w:r>
      <w:r w:rsidR="00D65DD6">
        <w:rPr>
          <w:rFonts w:ascii="方正仿宋_GBK" w:eastAsia="方正仿宋_GBK" w:hint="eastAsia"/>
          <w:sz w:val="28"/>
          <w:szCs w:val="28"/>
        </w:rPr>
        <w:t xml:space="preserve">  cpukjc@126.com</w:t>
      </w:r>
    </w:p>
    <w:p w:rsidR="00D65DD6" w:rsidRDefault="00CB79C0" w:rsidP="004545F8">
      <w:pPr>
        <w:spacing w:line="360" w:lineRule="auto"/>
        <w:ind w:firstLineChars="200" w:firstLine="560"/>
        <w:rPr>
          <w:rFonts w:ascii="方正仿宋_GBK" w:eastAsia="方正仿宋_GBK"/>
          <w:sz w:val="28"/>
          <w:szCs w:val="28"/>
        </w:rPr>
      </w:pPr>
      <w:r w:rsidRPr="00CB79C0">
        <w:rPr>
          <w:rFonts w:ascii="方正仿宋_GBK" w:eastAsia="方正仿宋_GBK"/>
          <w:sz w:val="28"/>
          <w:szCs w:val="28"/>
        </w:rPr>
        <w:t>网址：</w:t>
      </w:r>
      <w:r w:rsidR="001130F1" w:rsidRPr="001130F1">
        <w:rPr>
          <w:rFonts w:ascii="方正仿宋_GBK" w:eastAsia="方正仿宋_GBK"/>
          <w:sz w:val="28"/>
          <w:szCs w:val="28"/>
        </w:rPr>
        <w:t>http://kjc.cpu.edu.cn/s/11/t/86/p/2/c/216/list.htm</w:t>
      </w:r>
      <w:r w:rsidRPr="00CB79C0">
        <w:rPr>
          <w:rFonts w:ascii="方正仿宋_GBK" w:eastAsia="方正仿宋_GBK"/>
          <w:sz w:val="28"/>
          <w:szCs w:val="28"/>
        </w:rPr>
        <w:t xml:space="preserve"> </w:t>
      </w:r>
    </w:p>
    <w:p w:rsidR="00CB79C0" w:rsidRPr="00CB79C0" w:rsidRDefault="00CB79C0" w:rsidP="004545F8">
      <w:pPr>
        <w:spacing w:line="360" w:lineRule="auto"/>
        <w:ind w:firstLineChars="200" w:firstLine="560"/>
        <w:rPr>
          <w:rFonts w:ascii="方正仿宋_GBK" w:eastAsia="方正仿宋_GBK"/>
          <w:sz w:val="28"/>
          <w:szCs w:val="28"/>
        </w:rPr>
      </w:pPr>
      <w:r w:rsidRPr="00CB79C0">
        <w:rPr>
          <w:rFonts w:ascii="方正仿宋_GBK" w:eastAsia="方正仿宋_GBK"/>
          <w:sz w:val="28"/>
          <w:szCs w:val="28"/>
        </w:rPr>
        <w:t>微信公众平台：</w:t>
      </w:r>
      <w:r w:rsidR="004231E0">
        <w:rPr>
          <w:rFonts w:ascii="方正仿宋_GBK" w:eastAsia="方正仿宋_GBK" w:hint="eastAsia"/>
          <w:sz w:val="28"/>
          <w:szCs w:val="28"/>
        </w:rPr>
        <w:t xml:space="preserve"> </w:t>
      </w:r>
    </w:p>
    <w:p w:rsidR="00CB79C0" w:rsidRDefault="00CB79C0" w:rsidP="004545F8">
      <w:pPr>
        <w:spacing w:line="360" w:lineRule="auto"/>
        <w:ind w:firstLineChars="200" w:firstLine="560"/>
        <w:rPr>
          <w:rFonts w:ascii="方正仿宋_GBK" w:eastAsia="方正仿宋_GBK"/>
          <w:sz w:val="28"/>
          <w:szCs w:val="28"/>
        </w:rPr>
      </w:pPr>
      <w:r w:rsidRPr="00CB79C0">
        <w:rPr>
          <w:rFonts w:ascii="方正仿宋_GBK" w:eastAsia="方正仿宋_GBK"/>
          <w:sz w:val="28"/>
          <w:szCs w:val="28"/>
        </w:rPr>
        <w:t>名称：</w:t>
      </w:r>
      <w:r w:rsidR="003B066D">
        <w:rPr>
          <w:rFonts w:ascii="方正仿宋_GBK" w:eastAsia="方正仿宋_GBK" w:hint="eastAsia"/>
          <w:sz w:val="28"/>
          <w:szCs w:val="28"/>
        </w:rPr>
        <w:t xml:space="preserve">中国药科大学科技处  </w:t>
      </w:r>
      <w:r w:rsidRPr="00CB79C0">
        <w:rPr>
          <w:rFonts w:ascii="方正仿宋_GBK" w:eastAsia="方正仿宋_GBK"/>
          <w:sz w:val="28"/>
          <w:szCs w:val="28"/>
        </w:rPr>
        <w:t xml:space="preserve"> 微信号：</w:t>
      </w:r>
      <w:r w:rsidR="003B066D">
        <w:rPr>
          <w:rFonts w:ascii="方正仿宋_GBK" w:eastAsia="方正仿宋_GBK" w:hint="eastAsia"/>
          <w:sz w:val="28"/>
          <w:szCs w:val="28"/>
        </w:rPr>
        <w:t>cpukjc</w:t>
      </w:r>
    </w:p>
    <w:p w:rsidR="005F3116" w:rsidRDefault="005F3116" w:rsidP="004545F8">
      <w:pPr>
        <w:spacing w:line="360" w:lineRule="auto"/>
        <w:ind w:firstLineChars="200" w:firstLine="560"/>
        <w:rPr>
          <w:rFonts w:ascii="方正仿宋_GBK" w:eastAsia="方正仿宋_GBK"/>
          <w:sz w:val="28"/>
          <w:szCs w:val="28"/>
        </w:rPr>
      </w:pPr>
    </w:p>
    <w:p w:rsidR="00F45178" w:rsidRDefault="00F45178" w:rsidP="004545F8">
      <w:pPr>
        <w:spacing w:line="360" w:lineRule="auto"/>
        <w:ind w:firstLineChars="200" w:firstLine="560"/>
        <w:rPr>
          <w:rFonts w:ascii="方正仿宋_GBK" w:eastAsia="方正仿宋_GBK"/>
          <w:sz w:val="28"/>
          <w:szCs w:val="28"/>
        </w:rPr>
      </w:pPr>
    </w:p>
    <w:p w:rsidR="00F45178" w:rsidRDefault="00F45178" w:rsidP="004545F8">
      <w:pPr>
        <w:spacing w:line="360" w:lineRule="auto"/>
        <w:ind w:firstLineChars="200" w:firstLine="560"/>
        <w:rPr>
          <w:rFonts w:ascii="方正仿宋_GBK" w:eastAsia="方正仿宋_GBK"/>
          <w:sz w:val="28"/>
          <w:szCs w:val="28"/>
        </w:rPr>
      </w:pPr>
    </w:p>
    <w:p w:rsidR="00F45178" w:rsidRDefault="00F45178" w:rsidP="004545F8">
      <w:pPr>
        <w:spacing w:line="360" w:lineRule="auto"/>
        <w:ind w:firstLineChars="200" w:firstLine="560"/>
        <w:rPr>
          <w:rFonts w:ascii="方正仿宋_GBK" w:eastAsia="方正仿宋_GBK"/>
          <w:sz w:val="28"/>
          <w:szCs w:val="28"/>
        </w:rPr>
      </w:pPr>
    </w:p>
    <w:p w:rsidR="00F45178" w:rsidRDefault="00F45178"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F45178" w:rsidRPr="00E34FCB" w:rsidRDefault="00982310" w:rsidP="003D5C92">
      <w:pPr>
        <w:spacing w:beforeLines="100" w:before="240" w:line="520" w:lineRule="exact"/>
        <w:jc w:val="left"/>
        <w:rPr>
          <w:rFonts w:ascii="方正小标宋_GBK" w:eastAsia="方正小标宋_GBK"/>
          <w:bCs/>
          <w:sz w:val="44"/>
          <w:szCs w:val="44"/>
        </w:rPr>
      </w:pPr>
      <w:r w:rsidRPr="00E34FCB">
        <w:rPr>
          <w:rFonts w:ascii="方正小标宋_GBK" w:eastAsia="方正小标宋_GBK" w:hint="eastAsia"/>
          <w:bCs/>
          <w:sz w:val="44"/>
          <w:szCs w:val="44"/>
        </w:rPr>
        <w:t>附录</w:t>
      </w:r>
    </w:p>
    <w:p w:rsidR="00180289" w:rsidRPr="00180289" w:rsidRDefault="00180289" w:rsidP="009107D1">
      <w:pPr>
        <w:spacing w:beforeLines="100" w:before="240" w:line="540" w:lineRule="exact"/>
        <w:ind w:firstLineChars="200" w:firstLine="562"/>
        <w:rPr>
          <w:rFonts w:ascii="方正仿宋_GBK" w:eastAsia="方正仿宋_GBK"/>
          <w:b/>
          <w:bCs/>
          <w:sz w:val="28"/>
          <w:szCs w:val="28"/>
        </w:rPr>
      </w:pPr>
      <w:r w:rsidRPr="00180289">
        <w:rPr>
          <w:rFonts w:ascii="方正仿宋_GBK" w:eastAsia="方正仿宋_GBK" w:hint="eastAsia"/>
          <w:b/>
          <w:bCs/>
          <w:sz w:val="28"/>
          <w:szCs w:val="28"/>
        </w:rPr>
        <w:t>1、</w:t>
      </w:r>
      <w:r w:rsidR="00E34FCB" w:rsidRPr="00180289">
        <w:rPr>
          <w:rFonts w:ascii="方正仿宋_GBK" w:eastAsia="方正仿宋_GBK"/>
          <w:b/>
          <w:bCs/>
          <w:sz w:val="28"/>
          <w:szCs w:val="28"/>
        </w:rPr>
        <w:t>关于成立中国药科大学</w:t>
      </w:r>
      <w:r w:rsidR="00E34FCB" w:rsidRPr="00180289">
        <w:rPr>
          <w:rFonts w:ascii="方正仿宋_GBK" w:eastAsia="方正仿宋_GBK" w:hint="eastAsia"/>
          <w:b/>
          <w:bCs/>
          <w:sz w:val="28"/>
          <w:szCs w:val="28"/>
        </w:rPr>
        <w:t>知识产权</w:t>
      </w:r>
      <w:r w:rsidR="00E34FCB" w:rsidRPr="00180289">
        <w:rPr>
          <w:rFonts w:ascii="方正仿宋_GBK" w:eastAsia="方正仿宋_GBK"/>
          <w:b/>
          <w:bCs/>
          <w:sz w:val="28"/>
          <w:szCs w:val="28"/>
        </w:rPr>
        <w:t>运营中心的通知</w:t>
      </w:r>
    </w:p>
    <w:p w:rsidR="00180289" w:rsidRPr="00180289" w:rsidRDefault="00180289" w:rsidP="00180289">
      <w:pPr>
        <w:spacing w:line="540" w:lineRule="exact"/>
        <w:ind w:firstLineChars="200" w:firstLine="562"/>
        <w:rPr>
          <w:rFonts w:ascii="方正仿宋_GBK" w:eastAsia="方正仿宋_GBK"/>
          <w:b/>
          <w:bCs/>
          <w:sz w:val="28"/>
          <w:szCs w:val="28"/>
        </w:rPr>
      </w:pPr>
      <w:r w:rsidRPr="00180289">
        <w:rPr>
          <w:rFonts w:ascii="方正仿宋_GBK" w:eastAsia="方正仿宋_GBK" w:hint="eastAsia"/>
          <w:b/>
          <w:bCs/>
          <w:sz w:val="28"/>
          <w:szCs w:val="28"/>
        </w:rPr>
        <w:t>2、</w:t>
      </w:r>
      <w:r w:rsidR="00E34FCB" w:rsidRPr="00180289">
        <w:rPr>
          <w:rFonts w:ascii="方正仿宋_GBK" w:eastAsia="方正仿宋_GBK"/>
          <w:b/>
          <w:bCs/>
          <w:sz w:val="28"/>
          <w:szCs w:val="28"/>
        </w:rPr>
        <w:t>关于印发《</w:t>
      </w:r>
      <w:r w:rsidR="00E34FCB" w:rsidRPr="00180289">
        <w:rPr>
          <w:rFonts w:ascii="方正仿宋_GBK" w:eastAsia="方正仿宋_GBK" w:hint="eastAsia"/>
          <w:b/>
          <w:bCs/>
          <w:sz w:val="28"/>
          <w:szCs w:val="28"/>
        </w:rPr>
        <w:t>中国药科</w:t>
      </w:r>
      <w:r w:rsidR="00E34FCB" w:rsidRPr="00180289">
        <w:rPr>
          <w:rFonts w:ascii="方正仿宋_GBK" w:eastAsia="方正仿宋_GBK"/>
          <w:b/>
          <w:bCs/>
          <w:sz w:val="28"/>
          <w:szCs w:val="28"/>
        </w:rPr>
        <w:t>大学专利基金管理办法》的通知</w:t>
      </w:r>
    </w:p>
    <w:p w:rsidR="00180289" w:rsidRPr="00180289" w:rsidRDefault="00180289" w:rsidP="00180289">
      <w:pPr>
        <w:spacing w:line="540" w:lineRule="exact"/>
        <w:ind w:firstLineChars="200" w:firstLine="562"/>
        <w:rPr>
          <w:rFonts w:ascii="方正仿宋_GBK" w:eastAsia="方正仿宋_GBK"/>
          <w:b/>
          <w:bCs/>
          <w:sz w:val="28"/>
          <w:szCs w:val="28"/>
        </w:rPr>
      </w:pPr>
      <w:r w:rsidRPr="00180289">
        <w:rPr>
          <w:rFonts w:ascii="方正仿宋_GBK" w:eastAsia="方正仿宋_GBK" w:hint="eastAsia"/>
          <w:b/>
          <w:bCs/>
          <w:sz w:val="28"/>
          <w:szCs w:val="28"/>
        </w:rPr>
        <w:t>3、</w:t>
      </w:r>
      <w:r w:rsidR="00E34FCB" w:rsidRPr="00180289">
        <w:rPr>
          <w:rFonts w:ascii="方正仿宋_GBK" w:eastAsia="方正仿宋_GBK"/>
          <w:b/>
          <w:bCs/>
          <w:sz w:val="28"/>
          <w:szCs w:val="28"/>
        </w:rPr>
        <w:t>中国药科大学专利基金管理办法</w:t>
      </w:r>
    </w:p>
    <w:p w:rsidR="00180289" w:rsidRPr="00180289" w:rsidRDefault="00180289" w:rsidP="00180289">
      <w:pPr>
        <w:spacing w:line="540" w:lineRule="exact"/>
        <w:ind w:firstLineChars="200" w:firstLine="562"/>
        <w:rPr>
          <w:rFonts w:ascii="方正仿宋_GBK" w:eastAsia="方正仿宋_GBK"/>
          <w:b/>
          <w:bCs/>
          <w:sz w:val="28"/>
          <w:szCs w:val="28"/>
        </w:rPr>
      </w:pPr>
      <w:r w:rsidRPr="00180289">
        <w:rPr>
          <w:rFonts w:ascii="方正仿宋_GBK" w:eastAsia="方正仿宋_GBK" w:hint="eastAsia"/>
          <w:b/>
          <w:bCs/>
          <w:sz w:val="28"/>
          <w:szCs w:val="28"/>
        </w:rPr>
        <w:t>4、</w:t>
      </w:r>
      <w:r w:rsidR="00E34FCB" w:rsidRPr="00180289">
        <w:rPr>
          <w:rFonts w:ascii="方正仿宋_GBK" w:eastAsia="方正仿宋_GBK"/>
          <w:b/>
          <w:bCs/>
          <w:sz w:val="28"/>
          <w:szCs w:val="28"/>
        </w:rPr>
        <w:t>关于印发《</w:t>
      </w:r>
      <w:r w:rsidR="00E34FCB" w:rsidRPr="00180289">
        <w:rPr>
          <w:rFonts w:ascii="方正仿宋_GBK" w:eastAsia="方正仿宋_GBK" w:hint="eastAsia"/>
          <w:b/>
          <w:bCs/>
          <w:sz w:val="28"/>
          <w:szCs w:val="28"/>
        </w:rPr>
        <w:t>中国药科大学专项津贴奖励办法（试行）</w:t>
      </w:r>
      <w:r w:rsidR="00E34FCB" w:rsidRPr="00180289">
        <w:rPr>
          <w:rFonts w:ascii="方正仿宋_GBK" w:eastAsia="方正仿宋_GBK"/>
          <w:b/>
          <w:bCs/>
          <w:sz w:val="28"/>
          <w:szCs w:val="28"/>
        </w:rPr>
        <w:t>》的通知</w:t>
      </w:r>
    </w:p>
    <w:p w:rsidR="00F45178" w:rsidRPr="00180289" w:rsidRDefault="00180289" w:rsidP="00180289">
      <w:pPr>
        <w:spacing w:line="540" w:lineRule="exact"/>
        <w:ind w:firstLineChars="200" w:firstLine="562"/>
        <w:rPr>
          <w:rFonts w:ascii="方正仿宋_GBK" w:eastAsia="方正仿宋_GBK"/>
          <w:b/>
          <w:sz w:val="28"/>
          <w:szCs w:val="28"/>
        </w:rPr>
      </w:pPr>
      <w:r w:rsidRPr="00180289">
        <w:rPr>
          <w:rFonts w:ascii="方正仿宋_GBK" w:eastAsia="方正仿宋_GBK" w:hint="eastAsia"/>
          <w:b/>
          <w:bCs/>
          <w:sz w:val="28"/>
          <w:szCs w:val="28"/>
        </w:rPr>
        <w:t>5、</w:t>
      </w:r>
      <w:r w:rsidR="00E34FCB" w:rsidRPr="00180289">
        <w:rPr>
          <w:rFonts w:ascii="方正仿宋_GBK" w:eastAsia="方正仿宋_GBK" w:hint="eastAsia"/>
          <w:b/>
          <w:bCs/>
          <w:sz w:val="28"/>
          <w:szCs w:val="28"/>
        </w:rPr>
        <w:t>中国药科大学专项津贴奖励办法（试行）</w:t>
      </w: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530CE5" w:rsidRDefault="00530CE5" w:rsidP="004545F8">
      <w:pPr>
        <w:spacing w:line="360" w:lineRule="auto"/>
        <w:ind w:firstLineChars="200" w:firstLine="560"/>
        <w:rPr>
          <w:rFonts w:ascii="方正仿宋_GBK" w:eastAsia="方正仿宋_GBK"/>
          <w:sz w:val="28"/>
          <w:szCs w:val="28"/>
        </w:rPr>
      </w:pPr>
    </w:p>
    <w:p w:rsidR="00F45178" w:rsidRDefault="00F45178" w:rsidP="004545F8">
      <w:pPr>
        <w:spacing w:line="360" w:lineRule="auto"/>
        <w:ind w:firstLineChars="200" w:firstLine="560"/>
        <w:rPr>
          <w:rFonts w:ascii="方正仿宋_GBK" w:eastAsia="方正仿宋_GBK"/>
          <w:sz w:val="28"/>
          <w:szCs w:val="28"/>
        </w:rPr>
      </w:pPr>
    </w:p>
    <w:p w:rsidR="005869BB" w:rsidRDefault="005869BB" w:rsidP="005869BB">
      <w:pPr>
        <w:spacing w:line="600" w:lineRule="exact"/>
        <w:ind w:firstLineChars="200" w:firstLine="640"/>
        <w:jc w:val="center"/>
        <w:rPr>
          <w:rFonts w:ascii="方正仿宋_GBK" w:eastAsia="方正仿宋_GBK"/>
          <w:sz w:val="32"/>
          <w:szCs w:val="32"/>
        </w:rPr>
      </w:pPr>
    </w:p>
    <w:p w:rsidR="005869BB" w:rsidRDefault="005869BB" w:rsidP="005869BB">
      <w:pPr>
        <w:spacing w:line="600" w:lineRule="exact"/>
        <w:ind w:firstLineChars="200" w:firstLine="640"/>
        <w:jc w:val="center"/>
        <w:rPr>
          <w:rFonts w:ascii="方正仿宋_GBK" w:eastAsia="方正仿宋_GBK"/>
          <w:sz w:val="32"/>
          <w:szCs w:val="32"/>
        </w:rPr>
      </w:pPr>
    </w:p>
    <w:p w:rsidR="005869BB" w:rsidRDefault="005869BB" w:rsidP="005869BB">
      <w:pPr>
        <w:spacing w:line="600" w:lineRule="exact"/>
        <w:ind w:firstLineChars="200" w:firstLine="640"/>
        <w:jc w:val="center"/>
        <w:rPr>
          <w:rFonts w:ascii="方正仿宋_GBK" w:eastAsia="方正仿宋_GBK"/>
          <w:sz w:val="32"/>
          <w:szCs w:val="32"/>
        </w:rPr>
      </w:pPr>
    </w:p>
    <w:p w:rsidR="005869BB" w:rsidRDefault="005869BB" w:rsidP="005869BB">
      <w:pPr>
        <w:spacing w:line="600" w:lineRule="exact"/>
        <w:ind w:firstLineChars="200" w:firstLine="560"/>
        <w:jc w:val="center"/>
        <w:rPr>
          <w:rFonts w:ascii="方正仿宋_GBK" w:eastAsia="方正仿宋_GBK"/>
          <w:sz w:val="32"/>
          <w:szCs w:val="32"/>
        </w:rPr>
      </w:pPr>
      <w:r>
        <w:rPr>
          <w:rFonts w:eastAsia="仿宋_GB2312" w:hint="eastAsia"/>
          <w:noProof/>
          <w:color w:val="000000"/>
          <w:sz w:val="28"/>
        </w:rPr>
        <w:drawing>
          <wp:anchor distT="0" distB="0" distL="114300" distR="114300" simplePos="0" relativeHeight="251678720" behindDoc="0" locked="0" layoutInCell="1" allowOverlap="1">
            <wp:simplePos x="0" y="0"/>
            <wp:positionH relativeFrom="column">
              <wp:posOffset>399415</wp:posOffset>
            </wp:positionH>
            <wp:positionV relativeFrom="paragraph">
              <wp:posOffset>-638810</wp:posOffset>
            </wp:positionV>
            <wp:extent cx="5166000" cy="943200"/>
            <wp:effectExtent l="0" t="0" r="0"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6000" cy="943200"/>
                    </a:xfrm>
                    <a:prstGeom prst="rect">
                      <a:avLst/>
                    </a:prstGeom>
                    <a:noFill/>
                    <a:ln>
                      <a:noFill/>
                    </a:ln>
                  </pic:spPr>
                </pic:pic>
              </a:graphicData>
            </a:graphic>
          </wp:anchor>
        </w:drawing>
      </w:r>
    </w:p>
    <w:p w:rsidR="005869BB" w:rsidRPr="002D58AA" w:rsidRDefault="005869BB" w:rsidP="005869BB">
      <w:pPr>
        <w:spacing w:line="600" w:lineRule="exact"/>
        <w:ind w:firstLineChars="200" w:firstLine="640"/>
        <w:jc w:val="center"/>
        <w:rPr>
          <w:rFonts w:ascii="方正仿宋_GBK" w:eastAsia="方正仿宋_GBK"/>
          <w:bCs/>
          <w:sz w:val="32"/>
          <w:szCs w:val="32"/>
        </w:rPr>
      </w:pPr>
      <w:r w:rsidRPr="002D58AA">
        <w:rPr>
          <w:rFonts w:ascii="方正仿宋_GBK" w:eastAsia="方正仿宋_GBK" w:hint="eastAsia"/>
          <w:sz w:val="32"/>
          <w:szCs w:val="32"/>
        </w:rPr>
        <w:t>药大〔2014〕</w:t>
      </w:r>
      <w:r>
        <w:rPr>
          <w:rFonts w:ascii="方正仿宋_GBK" w:eastAsia="方正仿宋_GBK" w:hint="eastAsia"/>
          <w:sz w:val="32"/>
          <w:szCs w:val="32"/>
        </w:rPr>
        <w:t>288</w:t>
      </w:r>
      <w:r w:rsidRPr="002D58AA">
        <w:rPr>
          <w:rFonts w:ascii="方正仿宋_GBK" w:eastAsia="方正仿宋_GBK" w:hint="eastAsia"/>
          <w:sz w:val="32"/>
          <w:szCs w:val="32"/>
        </w:rPr>
        <w:t>号</w:t>
      </w:r>
    </w:p>
    <w:p w:rsidR="005869BB" w:rsidRPr="006012AC" w:rsidRDefault="00F30F05" w:rsidP="005869BB">
      <w:pPr>
        <w:spacing w:line="600" w:lineRule="exact"/>
        <w:ind w:firstLineChars="200" w:firstLine="643"/>
        <w:rPr>
          <w:rFonts w:ascii="方正仿宋_GBK" w:eastAsia="方正仿宋_GBK"/>
          <w:sz w:val="32"/>
          <w:szCs w:val="32"/>
        </w:rPr>
      </w:pPr>
      <w:bookmarkStart w:id="11" w:name="文件编号"/>
      <w:bookmarkEnd w:id="11"/>
      <w:r>
        <w:rPr>
          <w:rFonts w:ascii="方正仿宋_GBK" w:eastAsia="方正仿宋_GBK"/>
          <w:b/>
          <w:noProof/>
          <w:sz w:val="32"/>
          <w:szCs w:val="32"/>
        </w:rPr>
        <w:pict>
          <v:shape id="AutoShape 2" o:spid="_x0000_s1041" type="#_x0000_t32" style="position:absolute;left:0;text-align:left;margin-left:9.15pt;margin-top:10.8pt;width:434.1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8LIw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" strokecolor="#e60000" strokeweight="2pt"/>
        </w:pict>
      </w:r>
    </w:p>
    <w:p w:rsidR="005869BB" w:rsidRDefault="005869BB" w:rsidP="005869BB">
      <w:pPr>
        <w:spacing w:line="600" w:lineRule="exact"/>
        <w:jc w:val="center"/>
        <w:rPr>
          <w:rFonts w:ascii="方正小标宋_GBK" w:eastAsia="方正小标宋_GBK"/>
          <w:sz w:val="44"/>
          <w:szCs w:val="44"/>
        </w:rPr>
      </w:pPr>
      <w:r w:rsidRPr="00EA4B22">
        <w:rPr>
          <w:rFonts w:ascii="方正小标宋_GBK" w:eastAsia="方正小标宋_GBK" w:hint="eastAsia"/>
          <w:sz w:val="44"/>
          <w:szCs w:val="44"/>
        </w:rPr>
        <w:t>关于成立</w:t>
      </w:r>
      <w:r>
        <w:rPr>
          <w:rFonts w:ascii="方正小标宋_GBK" w:eastAsia="方正小标宋_GBK" w:hint="eastAsia"/>
          <w:sz w:val="44"/>
          <w:szCs w:val="44"/>
        </w:rPr>
        <w:t>中国药科大学</w:t>
      </w:r>
      <w:r w:rsidRPr="00EA4B22">
        <w:rPr>
          <w:rFonts w:ascii="方正小标宋_GBK" w:eastAsia="方正小标宋_GBK" w:hint="eastAsia"/>
          <w:sz w:val="44"/>
          <w:szCs w:val="44"/>
        </w:rPr>
        <w:t>知识产权</w:t>
      </w:r>
    </w:p>
    <w:p w:rsidR="005869BB" w:rsidRPr="00EA4B22" w:rsidRDefault="005869BB" w:rsidP="005869BB">
      <w:pPr>
        <w:spacing w:line="600" w:lineRule="exact"/>
        <w:jc w:val="center"/>
        <w:rPr>
          <w:rFonts w:ascii="方正小标宋_GBK" w:eastAsia="方正小标宋_GBK"/>
          <w:sz w:val="44"/>
          <w:szCs w:val="44"/>
        </w:rPr>
      </w:pPr>
      <w:r w:rsidRPr="00EA4B22">
        <w:rPr>
          <w:rFonts w:ascii="方正小标宋_GBK" w:eastAsia="方正小标宋_GBK" w:hint="eastAsia"/>
          <w:sz w:val="44"/>
          <w:szCs w:val="44"/>
        </w:rPr>
        <w:t>运营中心的通知</w:t>
      </w:r>
    </w:p>
    <w:p w:rsidR="005869BB" w:rsidRDefault="005869BB" w:rsidP="005869BB">
      <w:pPr>
        <w:spacing w:line="600" w:lineRule="exact"/>
        <w:rPr>
          <w:rFonts w:ascii="方正仿宋_GBK" w:eastAsia="方正仿宋_GBK"/>
          <w:sz w:val="32"/>
          <w:szCs w:val="32"/>
        </w:rPr>
      </w:pPr>
    </w:p>
    <w:p w:rsidR="005869BB" w:rsidRPr="00CB748C" w:rsidRDefault="005869BB" w:rsidP="005869BB">
      <w:pPr>
        <w:spacing w:line="600" w:lineRule="exact"/>
        <w:rPr>
          <w:rFonts w:ascii="方正仿宋_GBK" w:eastAsia="方正仿宋_GBK"/>
          <w:sz w:val="32"/>
          <w:szCs w:val="32"/>
        </w:rPr>
      </w:pPr>
      <w:r w:rsidRPr="00CB748C">
        <w:rPr>
          <w:rFonts w:ascii="方正仿宋_GBK" w:eastAsia="方正仿宋_GBK" w:hint="eastAsia"/>
          <w:sz w:val="32"/>
          <w:szCs w:val="32"/>
        </w:rPr>
        <w:t>各部门、单位：</w:t>
      </w:r>
    </w:p>
    <w:p w:rsidR="005869BB" w:rsidRPr="00CB748C" w:rsidRDefault="005869BB" w:rsidP="005869BB">
      <w:pPr>
        <w:spacing w:line="600" w:lineRule="exact"/>
        <w:ind w:firstLineChars="200" w:firstLine="640"/>
        <w:rPr>
          <w:rFonts w:ascii="方正仿宋_GBK" w:eastAsia="方正仿宋_GBK"/>
          <w:sz w:val="32"/>
          <w:szCs w:val="32"/>
        </w:rPr>
      </w:pPr>
      <w:r w:rsidRPr="00CB748C">
        <w:rPr>
          <w:rFonts w:ascii="方正仿宋_GBK" w:eastAsia="方正仿宋_GBK" w:hint="eastAsia"/>
          <w:sz w:val="32"/>
          <w:szCs w:val="32"/>
        </w:rPr>
        <w:t>为进一步加强知识产权保护，推动专利等成果的实施和转化，促进我校科技事业的发展，经学校研究决定，成立中国药科大学知识产权运营中心，全面负责学校的知识产权工作。</w:t>
      </w:r>
    </w:p>
    <w:p w:rsidR="005869BB" w:rsidRPr="00CB748C" w:rsidRDefault="005869BB" w:rsidP="005869BB">
      <w:pPr>
        <w:spacing w:line="600" w:lineRule="exact"/>
        <w:ind w:firstLineChars="200" w:firstLine="640"/>
        <w:rPr>
          <w:rFonts w:ascii="方正仿宋_GBK" w:eastAsia="方正仿宋_GBK"/>
          <w:sz w:val="32"/>
          <w:szCs w:val="32"/>
        </w:rPr>
      </w:pPr>
      <w:r w:rsidRPr="00CB748C">
        <w:rPr>
          <w:rFonts w:ascii="方正仿宋_GBK" w:eastAsia="方正仿宋_GBK" w:hint="eastAsia"/>
          <w:sz w:val="32"/>
          <w:szCs w:val="32"/>
        </w:rPr>
        <w:t>知识产权运营中心挂靠科学技术处，原知识产权管理办公室的职能和人员并入该中心。</w:t>
      </w:r>
    </w:p>
    <w:p w:rsidR="005869BB" w:rsidRPr="00CB748C" w:rsidRDefault="005869BB" w:rsidP="005869BB">
      <w:pPr>
        <w:spacing w:line="600" w:lineRule="exact"/>
        <w:ind w:firstLineChars="200" w:firstLine="640"/>
        <w:rPr>
          <w:rFonts w:ascii="方正仿宋_GBK" w:eastAsia="方正仿宋_GBK"/>
          <w:sz w:val="32"/>
          <w:szCs w:val="32"/>
        </w:rPr>
      </w:pPr>
      <w:r w:rsidRPr="00CB748C">
        <w:rPr>
          <w:rFonts w:ascii="方正仿宋_GBK" w:eastAsia="方正仿宋_GBK" w:hint="eastAsia"/>
          <w:sz w:val="32"/>
          <w:szCs w:val="32"/>
        </w:rPr>
        <w:t>特此通知</w:t>
      </w:r>
    </w:p>
    <w:p w:rsidR="005869BB" w:rsidRDefault="005869BB" w:rsidP="005869BB">
      <w:pPr>
        <w:spacing w:line="600" w:lineRule="exact"/>
        <w:ind w:firstLineChars="200" w:firstLine="640"/>
        <w:rPr>
          <w:rFonts w:ascii="方正仿宋_GBK" w:eastAsia="方正仿宋_GBK"/>
          <w:sz w:val="32"/>
          <w:szCs w:val="32"/>
        </w:rPr>
      </w:pPr>
    </w:p>
    <w:p w:rsidR="005869BB" w:rsidRDefault="005869BB" w:rsidP="005869BB">
      <w:pPr>
        <w:spacing w:line="600" w:lineRule="exact"/>
        <w:ind w:firstLineChars="200" w:firstLine="640"/>
        <w:rPr>
          <w:rFonts w:ascii="方正仿宋_GBK" w:eastAsia="方正仿宋_GBK"/>
          <w:sz w:val="32"/>
          <w:szCs w:val="32"/>
        </w:rPr>
      </w:pPr>
    </w:p>
    <w:p w:rsidR="005869BB" w:rsidRPr="005222ED" w:rsidRDefault="005869BB" w:rsidP="005869BB">
      <w:pPr>
        <w:spacing w:line="600" w:lineRule="exact"/>
        <w:ind w:leftChars="50" w:left="105" w:right="960" w:firstLineChars="150" w:firstLine="480"/>
        <w:jc w:val="right"/>
        <w:rPr>
          <w:rFonts w:ascii="方正仿宋_GBK" w:eastAsia="方正仿宋_GBK" w:hAnsi="Times New Roman" w:cs="Times New Roman"/>
          <w:sz w:val="32"/>
          <w:szCs w:val="32"/>
        </w:rPr>
      </w:pPr>
      <w:r w:rsidRPr="005222ED">
        <w:rPr>
          <w:rFonts w:ascii="方正仿宋_GBK" w:eastAsia="方正仿宋_GBK" w:hAnsi="Times New Roman" w:cs="Times New Roman" w:hint="eastAsia"/>
          <w:sz w:val="32"/>
          <w:szCs w:val="32"/>
        </w:rPr>
        <w:t>中国药科大学</w:t>
      </w:r>
    </w:p>
    <w:p w:rsidR="005869BB" w:rsidRDefault="005869BB" w:rsidP="005869BB">
      <w:pPr>
        <w:spacing w:line="600" w:lineRule="exact"/>
        <w:ind w:leftChars="50" w:left="105" w:right="640" w:firstLineChars="150" w:firstLine="480"/>
        <w:jc w:val="right"/>
        <w:rPr>
          <w:rFonts w:ascii="方正仿宋_GBK" w:eastAsia="方正仿宋_GBK" w:hAnsi="Times New Roman" w:cs="Times New Roman"/>
          <w:sz w:val="32"/>
          <w:szCs w:val="32"/>
        </w:rPr>
      </w:pPr>
      <w:r w:rsidRPr="005222ED">
        <w:rPr>
          <w:rFonts w:ascii="方正仿宋_GBK" w:eastAsia="方正仿宋_GBK" w:hAnsi="Times New Roman" w:cs="Times New Roman" w:hint="eastAsia"/>
          <w:sz w:val="32"/>
          <w:szCs w:val="32"/>
        </w:rPr>
        <w:t>2014年</w:t>
      </w:r>
      <w:r>
        <w:rPr>
          <w:rFonts w:ascii="方正仿宋_GBK" w:eastAsia="方正仿宋_GBK" w:hAnsi="Times New Roman" w:cs="Times New Roman" w:hint="eastAsia"/>
          <w:sz w:val="32"/>
          <w:szCs w:val="32"/>
        </w:rPr>
        <w:t>9</w:t>
      </w:r>
      <w:r w:rsidRPr="005222ED">
        <w:rPr>
          <w:rFonts w:ascii="方正仿宋_GBK" w:eastAsia="方正仿宋_GBK" w:hAnsi="Times New Roman" w:cs="Times New Roman" w:hint="eastAsia"/>
          <w:sz w:val="32"/>
          <w:szCs w:val="32"/>
        </w:rPr>
        <w:t>月</w:t>
      </w:r>
      <w:r>
        <w:rPr>
          <w:rFonts w:ascii="方正仿宋_GBK" w:eastAsia="方正仿宋_GBK" w:hAnsi="Times New Roman" w:cs="Times New Roman" w:hint="eastAsia"/>
          <w:sz w:val="32"/>
          <w:szCs w:val="32"/>
        </w:rPr>
        <w:t>24</w:t>
      </w:r>
      <w:r w:rsidRPr="005222ED">
        <w:rPr>
          <w:rFonts w:ascii="方正仿宋_GBK" w:eastAsia="方正仿宋_GBK" w:hAnsi="Times New Roman" w:cs="Times New Roman" w:hint="eastAsia"/>
          <w:sz w:val="32"/>
          <w:szCs w:val="32"/>
        </w:rPr>
        <w:t>日</w:t>
      </w:r>
    </w:p>
    <w:p w:rsidR="003875B1" w:rsidRDefault="003875B1" w:rsidP="004545F8">
      <w:pPr>
        <w:spacing w:line="360" w:lineRule="auto"/>
        <w:ind w:firstLineChars="200" w:firstLine="560"/>
        <w:rPr>
          <w:rFonts w:ascii="方正仿宋_GBK" w:eastAsia="方正仿宋_GBK"/>
          <w:sz w:val="28"/>
          <w:szCs w:val="28"/>
        </w:rPr>
      </w:pPr>
    </w:p>
    <w:p w:rsidR="00A11D17" w:rsidRPr="005869BB" w:rsidRDefault="00A11D17" w:rsidP="004545F8">
      <w:pPr>
        <w:spacing w:line="360" w:lineRule="auto"/>
        <w:ind w:firstLineChars="200" w:firstLine="560"/>
        <w:rPr>
          <w:rFonts w:ascii="方正仿宋_GBK" w:eastAsia="方正仿宋_GBK"/>
          <w:sz w:val="28"/>
          <w:szCs w:val="28"/>
        </w:rPr>
      </w:pPr>
    </w:p>
    <w:p w:rsidR="00301D4A" w:rsidRPr="00301D4A" w:rsidRDefault="00301D4A" w:rsidP="00301D4A">
      <w:pPr>
        <w:spacing w:line="1100" w:lineRule="exact"/>
        <w:jc w:val="distribute"/>
        <w:rPr>
          <w:rFonts w:ascii="Times New Roman" w:eastAsia="华文中宋" w:hAnsi="Times New Roman" w:cs="Times New Roman"/>
          <w:bCs/>
          <w:color w:val="FF0000"/>
          <w:spacing w:val="-34"/>
          <w:sz w:val="82"/>
          <w:szCs w:val="82"/>
        </w:rPr>
      </w:pPr>
    </w:p>
    <w:p w:rsidR="00301D4A" w:rsidRPr="00301D4A" w:rsidRDefault="00301D4A" w:rsidP="00301D4A">
      <w:pPr>
        <w:ind w:leftChars="-405" w:left="-850" w:rightChars="-364" w:right="-764"/>
        <w:jc w:val="center"/>
        <w:rPr>
          <w:rFonts w:ascii="华文中宋" w:eastAsia="华文中宋" w:hAnsi="华文中宋" w:cs="Times New Roman"/>
          <w:bCs/>
          <w:color w:val="FF0000"/>
          <w:spacing w:val="-34"/>
          <w:sz w:val="120"/>
          <w:szCs w:val="120"/>
        </w:rPr>
      </w:pPr>
      <w:r w:rsidRPr="00301D4A">
        <w:rPr>
          <w:rFonts w:ascii="Times New Roman" w:eastAsia="仿宋_GB2312" w:hAnsi="Times New Roman" w:cs="Times New Roman" w:hint="eastAsia"/>
          <w:noProof/>
          <w:color w:val="000000"/>
          <w:sz w:val="28"/>
          <w:szCs w:val="24"/>
        </w:rPr>
        <w:drawing>
          <wp:inline distT="0" distB="0" distL="0" distR="0">
            <wp:extent cx="5166360" cy="9417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6360" cy="941705"/>
                    </a:xfrm>
                    <a:prstGeom prst="rect">
                      <a:avLst/>
                    </a:prstGeom>
                    <a:noFill/>
                    <a:ln>
                      <a:noFill/>
                    </a:ln>
                  </pic:spPr>
                </pic:pic>
              </a:graphicData>
            </a:graphic>
          </wp:inline>
        </w:drawing>
      </w:r>
    </w:p>
    <w:p w:rsidR="00301D4A" w:rsidRPr="00301D4A" w:rsidRDefault="00301D4A" w:rsidP="00301D4A">
      <w:pPr>
        <w:spacing w:line="600" w:lineRule="exact"/>
        <w:ind w:firstLineChars="200" w:firstLine="640"/>
        <w:jc w:val="center"/>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药大科〔2015〕62号</w:t>
      </w:r>
    </w:p>
    <w:p w:rsidR="00301D4A" w:rsidRPr="00301D4A" w:rsidRDefault="00F30F05" w:rsidP="00301D4A">
      <w:pPr>
        <w:jc w:val="center"/>
        <w:rPr>
          <w:rFonts w:ascii="方正仿宋_GBK" w:eastAsia="方正仿宋_GBK" w:hAnsi="Times New Roman" w:cs="Times New Roman"/>
          <w:sz w:val="32"/>
          <w:szCs w:val="32"/>
        </w:rPr>
      </w:pPr>
      <w:r>
        <w:rPr>
          <w:rFonts w:ascii="宋体" w:eastAsia="宋体" w:hAnsi="宋体" w:cs="Times New Roman"/>
          <w:b/>
          <w:noProof/>
          <w:color w:val="FF0000"/>
          <w:sz w:val="44"/>
          <w:szCs w:val="44"/>
        </w:rPr>
        <w:pict>
          <v:shape id="_x0000_s1040" type="#_x0000_t32" style="position:absolute;left:0;text-align:left;margin-left:-11.1pt;margin-top:10.8pt;width:434.1pt;height:.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xlIw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" strokecolor="#e60000" strokeweight="2pt"/>
        </w:pict>
      </w:r>
      <w:bookmarkStart w:id="12" w:name="文件标题"/>
      <w:bookmarkEnd w:id="12"/>
    </w:p>
    <w:p w:rsidR="00301D4A" w:rsidRPr="00301D4A" w:rsidRDefault="00301D4A" w:rsidP="00301D4A">
      <w:pPr>
        <w:spacing w:line="600" w:lineRule="exact"/>
        <w:jc w:val="center"/>
        <w:rPr>
          <w:rFonts w:ascii="方正小标宋_GBK" w:eastAsia="方正小标宋_GBK" w:hAnsi="Times New Roman" w:cs="Times New Roman"/>
          <w:sz w:val="44"/>
          <w:szCs w:val="44"/>
        </w:rPr>
      </w:pPr>
      <w:r w:rsidRPr="00301D4A">
        <w:rPr>
          <w:rFonts w:ascii="方正小标宋_GBK" w:eastAsia="方正小标宋_GBK" w:hAnsi="Times New Roman" w:cs="Times New Roman" w:hint="eastAsia"/>
          <w:sz w:val="44"/>
          <w:szCs w:val="44"/>
        </w:rPr>
        <w:t>关于印发《中国药科大学专利基金管理</w:t>
      </w:r>
    </w:p>
    <w:p w:rsidR="00301D4A" w:rsidRPr="00301D4A" w:rsidRDefault="00301D4A" w:rsidP="00301D4A">
      <w:pPr>
        <w:spacing w:line="600" w:lineRule="exact"/>
        <w:jc w:val="center"/>
        <w:rPr>
          <w:rFonts w:ascii="方正小标宋_GBK" w:eastAsia="方正小标宋_GBK" w:hAnsi="Times New Roman" w:cs="Times New Roman"/>
          <w:sz w:val="44"/>
          <w:szCs w:val="44"/>
        </w:rPr>
      </w:pPr>
      <w:r w:rsidRPr="00301D4A">
        <w:rPr>
          <w:rFonts w:ascii="方正小标宋_GBK" w:eastAsia="方正小标宋_GBK" w:hAnsi="Times New Roman" w:cs="Times New Roman" w:hint="eastAsia"/>
          <w:sz w:val="44"/>
          <w:szCs w:val="44"/>
        </w:rPr>
        <w:t>办法》的通知</w:t>
      </w:r>
    </w:p>
    <w:p w:rsidR="00301D4A" w:rsidRPr="00301D4A" w:rsidRDefault="00301D4A" w:rsidP="00301D4A">
      <w:pPr>
        <w:spacing w:line="600" w:lineRule="exact"/>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 xml:space="preserve">      </w:t>
      </w:r>
    </w:p>
    <w:p w:rsidR="00301D4A" w:rsidRPr="00301D4A" w:rsidRDefault="00301D4A" w:rsidP="00301D4A">
      <w:pPr>
        <w:spacing w:line="600" w:lineRule="exact"/>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各部门、单位：</w:t>
      </w:r>
    </w:p>
    <w:p w:rsidR="00301D4A" w:rsidRPr="00301D4A" w:rsidRDefault="00301D4A" w:rsidP="00301D4A">
      <w:pPr>
        <w:spacing w:line="600" w:lineRule="exact"/>
        <w:ind w:firstLineChars="200" w:firstLine="640"/>
        <w:jc w:val="left"/>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《中国药科大学专利基金管理办法》已经校务会讨论决定通过，现印发给你们，请遵照执行。</w:t>
      </w:r>
    </w:p>
    <w:p w:rsidR="00301D4A" w:rsidRPr="00301D4A" w:rsidRDefault="00301D4A" w:rsidP="00301D4A">
      <w:pPr>
        <w:spacing w:line="600" w:lineRule="exact"/>
        <w:ind w:firstLineChars="200" w:firstLine="640"/>
        <w:jc w:val="left"/>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特此通知</w:t>
      </w:r>
    </w:p>
    <w:p w:rsidR="00301D4A" w:rsidRPr="00301D4A" w:rsidRDefault="00301D4A" w:rsidP="00301D4A">
      <w:pPr>
        <w:spacing w:line="600" w:lineRule="exact"/>
        <w:ind w:rightChars="150" w:right="315" w:firstLineChars="350" w:firstLine="1120"/>
        <w:jc w:val="right"/>
        <w:rPr>
          <w:rFonts w:ascii="方正仿宋_GBK" w:eastAsia="方正仿宋_GBK" w:hAnsi="Times New Roman" w:cs="Times New Roman"/>
          <w:sz w:val="32"/>
          <w:szCs w:val="32"/>
        </w:rPr>
      </w:pPr>
    </w:p>
    <w:p w:rsidR="00301D4A" w:rsidRDefault="00301D4A" w:rsidP="00301D4A">
      <w:pPr>
        <w:spacing w:line="600" w:lineRule="exact"/>
        <w:ind w:rightChars="150" w:right="315" w:firstLineChars="350" w:firstLine="1120"/>
        <w:jc w:val="right"/>
        <w:rPr>
          <w:rFonts w:ascii="方正仿宋_GBK" w:eastAsia="方正仿宋_GBK" w:hAnsi="Times New Roman" w:cs="Times New Roman"/>
          <w:sz w:val="32"/>
          <w:szCs w:val="32"/>
        </w:rPr>
      </w:pPr>
    </w:p>
    <w:p w:rsidR="00230935" w:rsidRPr="00301D4A" w:rsidRDefault="00230935" w:rsidP="00301D4A">
      <w:pPr>
        <w:spacing w:line="600" w:lineRule="exact"/>
        <w:ind w:rightChars="150" w:right="315" w:firstLineChars="350" w:firstLine="1120"/>
        <w:jc w:val="right"/>
        <w:rPr>
          <w:rFonts w:ascii="方正仿宋_GBK" w:eastAsia="方正仿宋_GBK" w:hAnsi="Times New Roman" w:cs="Times New Roman"/>
          <w:sz w:val="32"/>
          <w:szCs w:val="32"/>
        </w:rPr>
      </w:pPr>
    </w:p>
    <w:p w:rsidR="00301D4A" w:rsidRPr="00301D4A" w:rsidRDefault="00301D4A" w:rsidP="00301D4A">
      <w:pPr>
        <w:spacing w:line="600" w:lineRule="exact"/>
        <w:ind w:rightChars="150" w:right="315" w:firstLineChars="350" w:firstLine="1120"/>
        <w:jc w:val="right"/>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中国药科大学</w:t>
      </w:r>
    </w:p>
    <w:p w:rsidR="00301D4A" w:rsidRPr="00301D4A" w:rsidRDefault="00301D4A" w:rsidP="00301D4A">
      <w:pPr>
        <w:spacing w:line="600" w:lineRule="exact"/>
        <w:jc w:val="right"/>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 xml:space="preserve">                    2015年3月18日</w:t>
      </w:r>
    </w:p>
    <w:p w:rsidR="00301D4A" w:rsidRPr="00301D4A" w:rsidRDefault="00301D4A" w:rsidP="00301D4A">
      <w:pPr>
        <w:spacing w:line="600" w:lineRule="exact"/>
        <w:jc w:val="left"/>
        <w:rPr>
          <w:rFonts w:ascii="方正仿宋_GBK" w:eastAsia="方正仿宋_GBK" w:hAnsi="Times New Roman" w:cs="Times New Roman"/>
          <w:sz w:val="32"/>
          <w:szCs w:val="32"/>
        </w:rPr>
      </w:pPr>
    </w:p>
    <w:p w:rsidR="00301D4A" w:rsidRPr="00301D4A" w:rsidRDefault="00301D4A" w:rsidP="00301D4A">
      <w:pPr>
        <w:spacing w:line="600" w:lineRule="exact"/>
        <w:jc w:val="left"/>
        <w:rPr>
          <w:rFonts w:ascii="方正仿宋_GBK" w:eastAsia="方正仿宋_GBK" w:hAnsi="Times New Roman" w:cs="Times New Roman"/>
          <w:sz w:val="32"/>
          <w:szCs w:val="32"/>
        </w:rPr>
      </w:pPr>
    </w:p>
    <w:p w:rsidR="00301D4A" w:rsidRPr="00301D4A" w:rsidRDefault="00301D4A" w:rsidP="00301D4A">
      <w:pPr>
        <w:spacing w:line="600" w:lineRule="exact"/>
        <w:jc w:val="left"/>
        <w:rPr>
          <w:rFonts w:ascii="方正仿宋_GBK" w:eastAsia="方正仿宋_GBK" w:hAnsi="Times New Roman" w:cs="Times New Roman"/>
          <w:sz w:val="32"/>
          <w:szCs w:val="32"/>
        </w:rPr>
      </w:pPr>
    </w:p>
    <w:p w:rsidR="00301D4A" w:rsidRPr="00301D4A" w:rsidRDefault="00301D4A" w:rsidP="00301D4A">
      <w:pPr>
        <w:spacing w:line="600" w:lineRule="exact"/>
        <w:jc w:val="left"/>
        <w:rPr>
          <w:rFonts w:ascii="方正仿宋_GBK" w:eastAsia="方正仿宋_GBK" w:hAnsi="Times New Roman" w:cs="Times New Roman"/>
          <w:sz w:val="32"/>
          <w:szCs w:val="32"/>
        </w:rPr>
      </w:pPr>
    </w:p>
    <w:p w:rsidR="00A11D17" w:rsidRDefault="00A11D17" w:rsidP="00301D4A">
      <w:pPr>
        <w:jc w:val="center"/>
        <w:rPr>
          <w:rFonts w:ascii="方正小标宋_GBK" w:eastAsia="方正小标宋_GBK" w:hAnsi="Times New Roman" w:cs="Times New Roman"/>
          <w:sz w:val="44"/>
          <w:szCs w:val="44"/>
        </w:rPr>
      </w:pPr>
    </w:p>
    <w:p w:rsidR="00301D4A" w:rsidRPr="00301D4A" w:rsidRDefault="00301D4A" w:rsidP="00301D4A">
      <w:pPr>
        <w:jc w:val="center"/>
        <w:rPr>
          <w:rFonts w:ascii="方正小标宋_GBK" w:eastAsia="方正小标宋_GBK" w:hAnsi="Times New Roman" w:cs="Times New Roman"/>
          <w:sz w:val="44"/>
          <w:szCs w:val="44"/>
        </w:rPr>
      </w:pPr>
      <w:r w:rsidRPr="00301D4A">
        <w:rPr>
          <w:rFonts w:ascii="方正小标宋_GBK" w:eastAsia="方正小标宋_GBK" w:hAnsi="Times New Roman" w:cs="Times New Roman" w:hint="eastAsia"/>
          <w:sz w:val="44"/>
          <w:szCs w:val="44"/>
        </w:rPr>
        <w:t>中国药科大学专利基金管理办法</w:t>
      </w:r>
    </w:p>
    <w:p w:rsidR="00301D4A" w:rsidRPr="00301D4A" w:rsidRDefault="00301D4A" w:rsidP="00301D4A">
      <w:pPr>
        <w:spacing w:line="600" w:lineRule="exact"/>
        <w:rPr>
          <w:rFonts w:ascii="方正仿宋_GBK" w:eastAsia="方正仿宋_GBK" w:hAnsi="Times New Roman" w:cs="Times New Roman"/>
          <w:sz w:val="28"/>
          <w:szCs w:val="28"/>
        </w:rPr>
      </w:pPr>
    </w:p>
    <w:p w:rsidR="00301D4A" w:rsidRPr="00301D4A" w:rsidRDefault="00301D4A" w:rsidP="00301D4A">
      <w:pPr>
        <w:spacing w:line="600" w:lineRule="exact"/>
        <w:ind w:firstLineChars="200" w:firstLine="640"/>
        <w:rPr>
          <w:rFonts w:ascii="方正仿宋_GBK" w:eastAsia="方正仿宋_GBK" w:hAnsi="Times New Roman" w:cs="Times New Roman"/>
          <w:sz w:val="32"/>
          <w:szCs w:val="32"/>
        </w:rPr>
      </w:pPr>
      <w:r w:rsidRPr="00301D4A">
        <w:rPr>
          <w:rFonts w:ascii="方正楷体_GBK" w:eastAsia="方正楷体_GBK" w:hAnsi="Times New Roman" w:cs="Times New Roman" w:hint="eastAsia"/>
          <w:sz w:val="32"/>
          <w:szCs w:val="32"/>
        </w:rPr>
        <w:t>第一条</w:t>
      </w:r>
      <w:r w:rsidRPr="00301D4A">
        <w:rPr>
          <w:rFonts w:ascii="方正仿宋_GBK" w:eastAsia="方正仿宋_GBK" w:hAnsi="Times New Roman" w:cs="Times New Roman" w:hint="eastAsia"/>
          <w:sz w:val="32"/>
          <w:szCs w:val="32"/>
        </w:rPr>
        <w:t xml:space="preserve">  为鼓励和支持广大教职工积极从事发明创造，促进和加强我校专利权的形成和保护，推动科技成果转化，特设立专利基金，并制定本管理办法。　　</w:t>
      </w:r>
    </w:p>
    <w:p w:rsidR="00301D4A" w:rsidRPr="00301D4A" w:rsidRDefault="00301D4A" w:rsidP="00301D4A">
      <w:pPr>
        <w:spacing w:line="600" w:lineRule="exact"/>
        <w:ind w:firstLineChars="200" w:firstLine="640"/>
        <w:rPr>
          <w:rFonts w:ascii="方正仿宋_GBK" w:eastAsia="方正仿宋_GBK" w:hAnsi="Times New Roman" w:cs="Times New Roman"/>
          <w:sz w:val="32"/>
          <w:szCs w:val="32"/>
        </w:rPr>
      </w:pPr>
      <w:r w:rsidRPr="00301D4A">
        <w:rPr>
          <w:rFonts w:ascii="方正楷体_GBK" w:eastAsia="方正楷体_GBK" w:hAnsi="Times New Roman" w:cs="Times New Roman" w:hint="eastAsia"/>
          <w:sz w:val="32"/>
          <w:szCs w:val="32"/>
        </w:rPr>
        <w:t>第二条</w:t>
      </w:r>
      <w:r w:rsidRPr="00301D4A">
        <w:rPr>
          <w:rFonts w:ascii="方正仿宋_GBK" w:eastAsia="方正仿宋_GBK" w:hAnsi="Times New Roman" w:cs="Times New Roman" w:hint="eastAsia"/>
          <w:sz w:val="32"/>
          <w:szCs w:val="32"/>
        </w:rPr>
        <w:t xml:space="preserve">  中国药科大学专利基金，主要用于资助我校教职工完成的职务发明专利的申请和保护，以及其它有关专利事项。</w:t>
      </w:r>
    </w:p>
    <w:p w:rsidR="00301D4A" w:rsidRPr="00301D4A" w:rsidRDefault="00301D4A" w:rsidP="00301D4A">
      <w:pPr>
        <w:spacing w:line="600" w:lineRule="exact"/>
        <w:ind w:firstLineChars="200" w:firstLine="640"/>
        <w:rPr>
          <w:rFonts w:ascii="方正仿宋_GBK" w:eastAsia="方正仿宋_GBK" w:hAnsi="Times New Roman" w:cs="Times New Roman"/>
          <w:sz w:val="32"/>
          <w:szCs w:val="32"/>
        </w:rPr>
      </w:pPr>
      <w:r w:rsidRPr="00301D4A">
        <w:rPr>
          <w:rFonts w:ascii="方正楷体_GBK" w:eastAsia="方正楷体_GBK" w:hAnsi="Times New Roman" w:cs="Times New Roman" w:hint="eastAsia"/>
          <w:sz w:val="32"/>
          <w:szCs w:val="32"/>
        </w:rPr>
        <w:t>第三条</w:t>
      </w:r>
      <w:r w:rsidRPr="00301D4A">
        <w:rPr>
          <w:rFonts w:ascii="方正仿宋_GBK" w:eastAsia="方正仿宋_GBK" w:hAnsi="Times New Roman" w:cs="Times New Roman" w:hint="eastAsia"/>
          <w:sz w:val="32"/>
          <w:szCs w:val="32"/>
        </w:rPr>
        <w:t xml:space="preserve">  专利基金的来源。主要来自学校专项经费及专利实施转化的提成。</w:t>
      </w:r>
    </w:p>
    <w:p w:rsidR="00301D4A" w:rsidRPr="00301D4A" w:rsidRDefault="00301D4A" w:rsidP="00301D4A">
      <w:pPr>
        <w:spacing w:line="600" w:lineRule="exact"/>
        <w:ind w:firstLineChars="200" w:firstLine="640"/>
        <w:rPr>
          <w:rFonts w:ascii="方正仿宋_GBK" w:eastAsia="方正仿宋_GBK" w:hAnsi="Times New Roman" w:cs="Times New Roman"/>
          <w:sz w:val="32"/>
          <w:szCs w:val="32"/>
        </w:rPr>
      </w:pPr>
      <w:r w:rsidRPr="00301D4A">
        <w:rPr>
          <w:rFonts w:ascii="方正楷体_GBK" w:eastAsia="方正楷体_GBK" w:hAnsi="Times New Roman" w:cs="Times New Roman" w:hint="eastAsia"/>
          <w:sz w:val="32"/>
          <w:szCs w:val="32"/>
        </w:rPr>
        <w:t>第四条</w:t>
      </w:r>
      <w:r w:rsidRPr="00301D4A">
        <w:rPr>
          <w:rFonts w:ascii="方正仿宋_GBK" w:eastAsia="方正仿宋_GBK" w:hAnsi="Times New Roman" w:cs="Times New Roman" w:hint="eastAsia"/>
          <w:sz w:val="32"/>
          <w:szCs w:val="32"/>
        </w:rPr>
        <w:t xml:space="preserve">　专利基金的使用范围。主要用于专利申请（含PCT申请）、授权专利的奖励、专利的实施转化、专利的培训活动、专利的学术活动及其他有关支出。</w:t>
      </w:r>
    </w:p>
    <w:p w:rsidR="00301D4A" w:rsidRPr="00301D4A" w:rsidRDefault="00301D4A" w:rsidP="00301D4A">
      <w:pPr>
        <w:spacing w:line="600" w:lineRule="exact"/>
        <w:ind w:firstLineChars="200" w:firstLine="640"/>
        <w:rPr>
          <w:rFonts w:ascii="方正仿宋_GBK" w:eastAsia="方正仿宋_GBK" w:hAnsi="Times New Roman" w:cs="Times New Roman"/>
          <w:sz w:val="32"/>
          <w:szCs w:val="32"/>
        </w:rPr>
      </w:pPr>
      <w:r w:rsidRPr="00301D4A">
        <w:rPr>
          <w:rFonts w:ascii="方正楷体_GBK" w:eastAsia="方正楷体_GBK" w:hAnsi="Times New Roman" w:cs="Times New Roman" w:hint="eastAsia"/>
          <w:sz w:val="32"/>
          <w:szCs w:val="32"/>
        </w:rPr>
        <w:t xml:space="preserve">第五条 </w:t>
      </w:r>
      <w:r w:rsidRPr="00301D4A">
        <w:rPr>
          <w:rFonts w:ascii="方正仿宋_GBK" w:eastAsia="方正仿宋_GBK" w:hAnsi="Times New Roman" w:cs="Times New Roman" w:hint="eastAsia"/>
          <w:sz w:val="32"/>
          <w:szCs w:val="32"/>
        </w:rPr>
        <w:t xml:space="preserve"> 专利基金的申请和审批</w:t>
      </w:r>
    </w:p>
    <w:p w:rsidR="00301D4A" w:rsidRPr="00301D4A" w:rsidRDefault="00301D4A" w:rsidP="00301D4A">
      <w:pPr>
        <w:spacing w:line="600" w:lineRule="exact"/>
        <w:ind w:firstLineChars="200" w:firstLine="640"/>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一）、我校教职工申请中国发明专利（我校为唯一或第一申请人）一个月内，将缴费发票原件、受理通知书复印件、发明专利请求书首页、中国药科大学专利资助申请表等材料报院部，院部汇总后报科学技术处。每件申请资助的额度为费用减缓后的申请费和实审费。</w:t>
      </w:r>
    </w:p>
    <w:p w:rsidR="00301D4A" w:rsidRPr="00301D4A" w:rsidRDefault="00301D4A" w:rsidP="00301D4A">
      <w:pPr>
        <w:spacing w:line="600" w:lineRule="exact"/>
        <w:ind w:firstLineChars="200" w:firstLine="640"/>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（二）、我校教职工申请PCT专利（我校为唯一或第一申请人）后，在收到PCT国际申请号和国际申请日通知书后1个月内</w:t>
      </w:r>
      <w:r w:rsidRPr="00301D4A">
        <w:rPr>
          <w:rFonts w:ascii="方正仿宋_GBK" w:eastAsia="方正仿宋_GBK" w:hAnsi="Times New Roman" w:cs="Times New Roman" w:hint="eastAsia"/>
          <w:sz w:val="32"/>
          <w:szCs w:val="32"/>
        </w:rPr>
        <w:lastRenderedPageBreak/>
        <w:t>到科学技术处备案，科学技术处审核后列入资助计划，申请公开后将公开文本复印件报科技处办理资助。每件PCT申请资助1万元。</w:t>
      </w:r>
    </w:p>
    <w:p w:rsidR="00301D4A" w:rsidRPr="00301D4A" w:rsidRDefault="00301D4A" w:rsidP="00301D4A">
      <w:pPr>
        <w:spacing w:line="600" w:lineRule="exact"/>
        <w:ind w:firstLineChars="200" w:firstLine="640"/>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（三）、我校教职工拿到授权专利证书后，凭证书原件和复印件至院部登记办手续，院部每年年底汇总后报科学技术处。</w:t>
      </w:r>
    </w:p>
    <w:p w:rsidR="00301D4A" w:rsidRPr="00301D4A" w:rsidRDefault="00301D4A" w:rsidP="00301D4A">
      <w:pPr>
        <w:spacing w:line="600" w:lineRule="exact"/>
        <w:ind w:firstLineChars="200" w:firstLine="640"/>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第六条  专利基金实行按件资助，分类总额控制。</w:t>
      </w:r>
    </w:p>
    <w:p w:rsidR="00301D4A" w:rsidRPr="00301D4A" w:rsidRDefault="00301D4A" w:rsidP="00301D4A">
      <w:pPr>
        <w:spacing w:line="600" w:lineRule="exact"/>
        <w:ind w:firstLineChars="200" w:firstLine="640"/>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 xml:space="preserve">第七条　学校专利基金管理部门每年公布专利基金使用情况。　　</w:t>
      </w:r>
    </w:p>
    <w:p w:rsidR="00301D4A" w:rsidRPr="00301D4A" w:rsidRDefault="00301D4A" w:rsidP="00301D4A">
      <w:pPr>
        <w:spacing w:line="600" w:lineRule="exact"/>
        <w:ind w:firstLineChars="200" w:firstLine="640"/>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第八条　本管理办法自公布之日起开始实施，解释权归学校科学技术处。</w:t>
      </w:r>
    </w:p>
    <w:p w:rsidR="003875B1" w:rsidRPr="00301D4A" w:rsidRDefault="003875B1" w:rsidP="004545F8">
      <w:pPr>
        <w:spacing w:line="360" w:lineRule="auto"/>
        <w:ind w:firstLineChars="200" w:firstLine="560"/>
        <w:rPr>
          <w:rFonts w:ascii="方正仿宋_GBK" w:eastAsia="方正仿宋_GBK"/>
          <w:sz w:val="28"/>
          <w:szCs w:val="28"/>
        </w:rPr>
      </w:pPr>
    </w:p>
    <w:p w:rsidR="003875B1" w:rsidRDefault="003875B1" w:rsidP="004545F8">
      <w:pPr>
        <w:spacing w:line="360" w:lineRule="auto"/>
        <w:ind w:firstLineChars="200" w:firstLine="560"/>
        <w:rPr>
          <w:rFonts w:ascii="方正仿宋_GBK" w:eastAsia="方正仿宋_GBK"/>
          <w:sz w:val="28"/>
          <w:szCs w:val="28"/>
        </w:rPr>
      </w:pPr>
    </w:p>
    <w:p w:rsidR="003875B1" w:rsidRDefault="003875B1" w:rsidP="004545F8">
      <w:pPr>
        <w:spacing w:line="360" w:lineRule="auto"/>
        <w:ind w:firstLineChars="200" w:firstLine="560"/>
        <w:rPr>
          <w:rFonts w:ascii="方正仿宋_GBK" w:eastAsia="方正仿宋_GBK"/>
          <w:sz w:val="28"/>
          <w:szCs w:val="28"/>
        </w:rPr>
      </w:pPr>
    </w:p>
    <w:p w:rsidR="003875B1" w:rsidRDefault="003875B1" w:rsidP="004545F8">
      <w:pPr>
        <w:spacing w:line="360" w:lineRule="auto"/>
        <w:ind w:firstLineChars="200" w:firstLine="560"/>
        <w:rPr>
          <w:rFonts w:ascii="方正仿宋_GBK" w:eastAsia="方正仿宋_GBK"/>
          <w:sz w:val="28"/>
          <w:szCs w:val="28"/>
        </w:rPr>
      </w:pPr>
    </w:p>
    <w:p w:rsidR="003D47FC" w:rsidRDefault="003D47FC" w:rsidP="004545F8">
      <w:pPr>
        <w:spacing w:line="360" w:lineRule="auto"/>
        <w:ind w:firstLineChars="200" w:firstLine="560"/>
        <w:rPr>
          <w:rFonts w:ascii="方正仿宋_GBK" w:eastAsia="方正仿宋_GBK"/>
          <w:sz w:val="28"/>
          <w:szCs w:val="28"/>
        </w:rPr>
      </w:pPr>
    </w:p>
    <w:p w:rsidR="003D47FC" w:rsidRDefault="003D47FC" w:rsidP="004545F8">
      <w:pPr>
        <w:spacing w:line="360" w:lineRule="auto"/>
        <w:ind w:firstLineChars="200" w:firstLine="560"/>
        <w:rPr>
          <w:rFonts w:ascii="方正仿宋_GBK" w:eastAsia="方正仿宋_GBK"/>
          <w:sz w:val="28"/>
          <w:szCs w:val="28"/>
        </w:rPr>
      </w:pPr>
    </w:p>
    <w:p w:rsidR="003D47FC" w:rsidRDefault="003D47FC" w:rsidP="004545F8">
      <w:pPr>
        <w:spacing w:line="360" w:lineRule="auto"/>
        <w:ind w:firstLineChars="200" w:firstLine="560"/>
        <w:rPr>
          <w:rFonts w:ascii="方正仿宋_GBK" w:eastAsia="方正仿宋_GBK"/>
          <w:sz w:val="28"/>
          <w:szCs w:val="28"/>
        </w:rPr>
      </w:pPr>
    </w:p>
    <w:p w:rsidR="00230935" w:rsidRDefault="00230935" w:rsidP="004545F8">
      <w:pPr>
        <w:spacing w:line="360" w:lineRule="auto"/>
        <w:ind w:firstLineChars="200" w:firstLine="560"/>
        <w:rPr>
          <w:rFonts w:ascii="方正仿宋_GBK" w:eastAsia="方正仿宋_GBK"/>
          <w:sz w:val="28"/>
          <w:szCs w:val="28"/>
        </w:rPr>
      </w:pPr>
    </w:p>
    <w:p w:rsidR="00230935" w:rsidRDefault="00230935" w:rsidP="004545F8">
      <w:pPr>
        <w:spacing w:line="360" w:lineRule="auto"/>
        <w:ind w:firstLineChars="200" w:firstLine="560"/>
        <w:rPr>
          <w:rFonts w:ascii="方正仿宋_GBK" w:eastAsia="方正仿宋_GBK"/>
          <w:sz w:val="28"/>
          <w:szCs w:val="28"/>
        </w:rPr>
      </w:pPr>
    </w:p>
    <w:p w:rsidR="00230935" w:rsidRDefault="00230935" w:rsidP="004545F8">
      <w:pPr>
        <w:spacing w:line="360" w:lineRule="auto"/>
        <w:ind w:firstLineChars="200" w:firstLine="560"/>
        <w:rPr>
          <w:rFonts w:ascii="方正仿宋_GBK" w:eastAsia="方正仿宋_GBK"/>
          <w:sz w:val="28"/>
          <w:szCs w:val="28"/>
        </w:rPr>
      </w:pPr>
    </w:p>
    <w:p w:rsidR="00230935" w:rsidRDefault="00230935" w:rsidP="004545F8">
      <w:pPr>
        <w:spacing w:line="360" w:lineRule="auto"/>
        <w:ind w:firstLineChars="200" w:firstLine="560"/>
        <w:rPr>
          <w:rFonts w:ascii="方正仿宋_GBK" w:eastAsia="方正仿宋_GBK"/>
          <w:sz w:val="28"/>
          <w:szCs w:val="28"/>
        </w:rPr>
      </w:pPr>
    </w:p>
    <w:p w:rsidR="00230935" w:rsidRDefault="00230935" w:rsidP="004545F8">
      <w:pPr>
        <w:spacing w:line="360" w:lineRule="auto"/>
        <w:ind w:firstLineChars="200" w:firstLine="560"/>
        <w:rPr>
          <w:rFonts w:ascii="方正仿宋_GBK" w:eastAsia="方正仿宋_GBK"/>
          <w:sz w:val="28"/>
          <w:szCs w:val="28"/>
        </w:rPr>
      </w:pPr>
    </w:p>
    <w:p w:rsidR="00230935" w:rsidRDefault="00230935" w:rsidP="004545F8">
      <w:pPr>
        <w:spacing w:line="360" w:lineRule="auto"/>
        <w:ind w:firstLineChars="200" w:firstLine="560"/>
        <w:rPr>
          <w:rFonts w:ascii="方正仿宋_GBK" w:eastAsia="方正仿宋_GBK"/>
          <w:sz w:val="28"/>
          <w:szCs w:val="28"/>
        </w:rPr>
      </w:pPr>
    </w:p>
    <w:p w:rsidR="00C77CA1" w:rsidRPr="00301D4A" w:rsidRDefault="00C77CA1" w:rsidP="00C77CA1">
      <w:pPr>
        <w:spacing w:line="1100" w:lineRule="exact"/>
        <w:jc w:val="distribute"/>
        <w:rPr>
          <w:rFonts w:ascii="Times New Roman" w:eastAsia="华文中宋" w:hAnsi="Times New Roman" w:cs="Times New Roman"/>
          <w:bCs/>
          <w:color w:val="FF0000"/>
          <w:spacing w:val="-34"/>
          <w:sz w:val="82"/>
          <w:szCs w:val="82"/>
        </w:rPr>
      </w:pPr>
    </w:p>
    <w:p w:rsidR="00C77CA1" w:rsidRPr="00301D4A" w:rsidRDefault="00C77CA1" w:rsidP="00C77CA1">
      <w:pPr>
        <w:ind w:leftChars="-405" w:left="-850" w:rightChars="-364" w:right="-764"/>
        <w:jc w:val="center"/>
        <w:rPr>
          <w:rFonts w:ascii="华文中宋" w:eastAsia="华文中宋" w:hAnsi="华文中宋" w:cs="Times New Roman"/>
          <w:bCs/>
          <w:color w:val="FF0000"/>
          <w:spacing w:val="-34"/>
          <w:sz w:val="120"/>
          <w:szCs w:val="120"/>
        </w:rPr>
      </w:pPr>
      <w:r w:rsidRPr="00301D4A">
        <w:rPr>
          <w:rFonts w:ascii="Times New Roman" w:eastAsia="仿宋_GB2312" w:hAnsi="Times New Roman" w:cs="Times New Roman" w:hint="eastAsia"/>
          <w:noProof/>
          <w:color w:val="000000"/>
          <w:sz w:val="28"/>
          <w:szCs w:val="24"/>
        </w:rPr>
        <w:drawing>
          <wp:inline distT="0" distB="0" distL="0" distR="0">
            <wp:extent cx="5166360" cy="9417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6360" cy="941705"/>
                    </a:xfrm>
                    <a:prstGeom prst="rect">
                      <a:avLst/>
                    </a:prstGeom>
                    <a:noFill/>
                    <a:ln>
                      <a:noFill/>
                    </a:ln>
                  </pic:spPr>
                </pic:pic>
              </a:graphicData>
            </a:graphic>
          </wp:inline>
        </w:drawing>
      </w:r>
    </w:p>
    <w:p w:rsidR="00C77CA1" w:rsidRPr="00301D4A" w:rsidRDefault="00C77CA1" w:rsidP="00C77CA1">
      <w:pPr>
        <w:spacing w:line="600" w:lineRule="exact"/>
        <w:ind w:firstLineChars="200" w:firstLine="640"/>
        <w:jc w:val="center"/>
        <w:rPr>
          <w:rFonts w:ascii="方正仿宋_GBK" w:eastAsia="方正仿宋_GBK" w:hAnsi="Times New Roman" w:cs="Times New Roman"/>
          <w:sz w:val="32"/>
          <w:szCs w:val="32"/>
        </w:rPr>
      </w:pPr>
      <w:r w:rsidRPr="00C77CA1">
        <w:rPr>
          <w:rFonts w:ascii="方正仿宋_GBK" w:eastAsia="方正仿宋_GBK" w:hAnsi="Times New Roman" w:cs="Times New Roman" w:hint="eastAsia"/>
          <w:sz w:val="32"/>
          <w:szCs w:val="32"/>
        </w:rPr>
        <w:t>药大人〔2015〕32号</w:t>
      </w:r>
    </w:p>
    <w:p w:rsidR="00C77CA1" w:rsidRPr="00301D4A" w:rsidRDefault="00F30F05" w:rsidP="00C77CA1">
      <w:pPr>
        <w:jc w:val="center"/>
        <w:rPr>
          <w:rFonts w:ascii="方正仿宋_GBK" w:eastAsia="方正仿宋_GBK" w:hAnsi="Times New Roman" w:cs="Times New Roman"/>
          <w:sz w:val="32"/>
          <w:szCs w:val="32"/>
        </w:rPr>
      </w:pPr>
      <w:r>
        <w:rPr>
          <w:rFonts w:ascii="宋体" w:eastAsia="宋体" w:hAnsi="宋体" w:cs="Times New Roman"/>
          <w:b/>
          <w:noProof/>
          <w:color w:val="FF0000"/>
          <w:sz w:val="44"/>
          <w:szCs w:val="44"/>
        </w:rPr>
        <w:pict>
          <v:shape id="_x0000_s1039" type="#_x0000_t32" style="position:absolute;left:0;text-align:left;margin-left:-11.1pt;margin-top:10.8pt;width:434.1pt;height:.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" strokecolor="#e60000" strokeweight="2pt"/>
        </w:pict>
      </w:r>
    </w:p>
    <w:p w:rsidR="00C77CA1" w:rsidRPr="00C77CA1" w:rsidRDefault="00C77CA1" w:rsidP="00C77CA1">
      <w:pPr>
        <w:spacing w:line="600" w:lineRule="exact"/>
        <w:jc w:val="center"/>
        <w:rPr>
          <w:rFonts w:ascii="方正小标宋_GBK" w:eastAsia="方正小标宋_GBK" w:hAnsi="Times New Roman" w:cs="Times New Roman"/>
          <w:sz w:val="44"/>
          <w:szCs w:val="44"/>
        </w:rPr>
      </w:pPr>
      <w:r w:rsidRPr="00301D4A">
        <w:rPr>
          <w:rFonts w:ascii="方正小标宋_GBK" w:eastAsia="方正小标宋_GBK" w:hAnsi="Times New Roman" w:cs="Times New Roman" w:hint="eastAsia"/>
          <w:sz w:val="44"/>
          <w:szCs w:val="44"/>
        </w:rPr>
        <w:t>关于</w:t>
      </w:r>
      <w:r w:rsidRPr="00C77CA1">
        <w:rPr>
          <w:rFonts w:ascii="方正小标宋_GBK" w:eastAsia="方正小标宋_GBK" w:hAnsi="Times New Roman" w:cs="Times New Roman" w:hint="eastAsia"/>
          <w:sz w:val="44"/>
          <w:szCs w:val="44"/>
        </w:rPr>
        <w:t>印发《中国药科大学专项津贴</w:t>
      </w:r>
    </w:p>
    <w:p w:rsidR="00C77CA1" w:rsidRPr="00C77CA1" w:rsidRDefault="00C77CA1" w:rsidP="00C77CA1">
      <w:pPr>
        <w:spacing w:line="600" w:lineRule="exact"/>
        <w:jc w:val="center"/>
        <w:rPr>
          <w:rFonts w:ascii="方正小标宋_GBK" w:eastAsia="方正小标宋_GBK" w:hAnsi="Times New Roman" w:cs="Times New Roman"/>
          <w:sz w:val="44"/>
          <w:szCs w:val="44"/>
        </w:rPr>
      </w:pPr>
      <w:r w:rsidRPr="00C77CA1">
        <w:rPr>
          <w:rFonts w:ascii="方正小标宋_GBK" w:eastAsia="方正小标宋_GBK" w:hAnsi="Times New Roman" w:cs="Times New Roman" w:hint="eastAsia"/>
          <w:sz w:val="44"/>
          <w:szCs w:val="44"/>
        </w:rPr>
        <w:t>奖励办法（试行）》的通知</w:t>
      </w:r>
    </w:p>
    <w:p w:rsidR="00C77CA1" w:rsidRPr="00301D4A" w:rsidRDefault="00C77CA1" w:rsidP="00C77CA1">
      <w:pPr>
        <w:spacing w:line="600" w:lineRule="exact"/>
        <w:jc w:val="center"/>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 xml:space="preserve">      </w:t>
      </w:r>
    </w:p>
    <w:p w:rsidR="00C77CA1" w:rsidRPr="00C77CA1" w:rsidRDefault="00C77CA1" w:rsidP="00C77CA1">
      <w:pPr>
        <w:spacing w:line="600" w:lineRule="exact"/>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各</w:t>
      </w:r>
      <w:r w:rsidRPr="00C77CA1">
        <w:rPr>
          <w:rFonts w:ascii="方正仿宋_GBK" w:eastAsia="方正仿宋_GBK" w:hAnsi="Times New Roman" w:cs="Times New Roman" w:hint="eastAsia"/>
          <w:sz w:val="32"/>
          <w:szCs w:val="32"/>
        </w:rPr>
        <w:t>单位、部门：</w:t>
      </w:r>
    </w:p>
    <w:p w:rsidR="00C77CA1" w:rsidRPr="00301D4A" w:rsidRDefault="00C77CA1" w:rsidP="00C77CA1">
      <w:pPr>
        <w:spacing w:line="600" w:lineRule="exact"/>
        <w:ind w:firstLineChars="200" w:firstLine="640"/>
        <w:rPr>
          <w:rFonts w:ascii="方正仿宋_GBK" w:eastAsia="方正仿宋_GBK" w:hAnsi="Times New Roman" w:cs="Times New Roman"/>
          <w:sz w:val="32"/>
          <w:szCs w:val="32"/>
        </w:rPr>
      </w:pPr>
      <w:r w:rsidRPr="00C77CA1">
        <w:rPr>
          <w:rFonts w:ascii="方正仿宋_GBK" w:eastAsia="方正仿宋_GBK" w:hAnsi="Times New Roman" w:cs="Times New Roman" w:hint="eastAsia"/>
          <w:sz w:val="32"/>
          <w:szCs w:val="32"/>
        </w:rPr>
        <w:t>为促进我校办学质量和自主创新能力的提高，有效凝聚和培养高层次拔尖创新人才，激发广大教职工参与并投身教育教学改革与科学研究的积极性，学校围绕建设高水平研究型大学发展战略，鼓励产出具有显示度的教学科研成果，特制订《中国药科大学专项津贴奖励办法（试行）》，对在教学科研方面取得突出成果的团队和个人学校给予相应的津贴奖励。经校务会议研究决定，现将《中国药科大学专项津贴奖励办法（试行）》印发给你们，请遵照执行。</w:t>
      </w:r>
    </w:p>
    <w:p w:rsidR="00C77CA1" w:rsidRDefault="00C77CA1" w:rsidP="00C77CA1">
      <w:pPr>
        <w:spacing w:line="600" w:lineRule="exact"/>
        <w:ind w:rightChars="150" w:right="315" w:firstLineChars="350" w:firstLine="1120"/>
        <w:jc w:val="right"/>
        <w:rPr>
          <w:rFonts w:ascii="方正仿宋_GBK" w:eastAsia="方正仿宋_GBK" w:hAnsi="Times New Roman" w:cs="Times New Roman"/>
          <w:sz w:val="32"/>
          <w:szCs w:val="32"/>
        </w:rPr>
      </w:pPr>
    </w:p>
    <w:p w:rsidR="00230935" w:rsidRDefault="00230935" w:rsidP="00C77CA1">
      <w:pPr>
        <w:spacing w:line="600" w:lineRule="exact"/>
        <w:ind w:rightChars="150" w:right="315" w:firstLineChars="350" w:firstLine="1120"/>
        <w:jc w:val="right"/>
        <w:rPr>
          <w:rFonts w:ascii="方正仿宋_GBK" w:eastAsia="方正仿宋_GBK" w:hAnsi="Times New Roman" w:cs="Times New Roman"/>
          <w:sz w:val="32"/>
          <w:szCs w:val="32"/>
        </w:rPr>
      </w:pPr>
    </w:p>
    <w:p w:rsidR="00C77CA1" w:rsidRPr="00301D4A" w:rsidRDefault="00C77CA1" w:rsidP="00C77CA1">
      <w:pPr>
        <w:spacing w:line="600" w:lineRule="exact"/>
        <w:ind w:rightChars="150" w:right="315" w:firstLineChars="350" w:firstLine="1120"/>
        <w:jc w:val="right"/>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中国药科大学</w:t>
      </w:r>
    </w:p>
    <w:p w:rsidR="00C77CA1" w:rsidRDefault="00C77CA1" w:rsidP="00C77CA1">
      <w:pPr>
        <w:spacing w:line="600" w:lineRule="exact"/>
        <w:jc w:val="right"/>
        <w:rPr>
          <w:rFonts w:ascii="方正仿宋_GBK" w:eastAsia="方正仿宋_GBK" w:hAnsi="Times New Roman" w:cs="Times New Roman"/>
          <w:sz w:val="32"/>
          <w:szCs w:val="32"/>
        </w:rPr>
      </w:pPr>
      <w:r w:rsidRPr="00301D4A">
        <w:rPr>
          <w:rFonts w:ascii="方正仿宋_GBK" w:eastAsia="方正仿宋_GBK" w:hAnsi="Times New Roman" w:cs="Times New Roman" w:hint="eastAsia"/>
          <w:sz w:val="32"/>
          <w:szCs w:val="32"/>
        </w:rPr>
        <w:t xml:space="preserve">                    2015年</w:t>
      </w:r>
      <w:r>
        <w:rPr>
          <w:rFonts w:ascii="方正仿宋_GBK" w:eastAsia="方正仿宋_GBK" w:hAnsi="Times New Roman" w:cs="Times New Roman" w:hint="eastAsia"/>
          <w:sz w:val="32"/>
          <w:szCs w:val="32"/>
        </w:rPr>
        <w:t>1</w:t>
      </w:r>
      <w:r w:rsidRPr="00301D4A">
        <w:rPr>
          <w:rFonts w:ascii="方正仿宋_GBK" w:eastAsia="方正仿宋_GBK" w:hAnsi="Times New Roman" w:cs="Times New Roman" w:hint="eastAsia"/>
          <w:sz w:val="32"/>
          <w:szCs w:val="32"/>
        </w:rPr>
        <w:t>月</w:t>
      </w:r>
      <w:r>
        <w:rPr>
          <w:rFonts w:ascii="方正仿宋_GBK" w:eastAsia="方正仿宋_GBK" w:hAnsi="Times New Roman" w:cs="Times New Roman" w:hint="eastAsia"/>
          <w:sz w:val="32"/>
          <w:szCs w:val="32"/>
        </w:rPr>
        <w:t>2</w:t>
      </w:r>
      <w:r w:rsidRPr="00301D4A">
        <w:rPr>
          <w:rFonts w:ascii="方正仿宋_GBK" w:eastAsia="方正仿宋_GBK" w:hAnsi="Times New Roman" w:cs="Times New Roman" w:hint="eastAsia"/>
          <w:sz w:val="32"/>
          <w:szCs w:val="32"/>
        </w:rPr>
        <w:t>8日</w:t>
      </w:r>
    </w:p>
    <w:p w:rsidR="00A11D17" w:rsidRDefault="00A11D17" w:rsidP="0035190C">
      <w:pPr>
        <w:widowControl/>
        <w:spacing w:line="560" w:lineRule="exact"/>
        <w:jc w:val="center"/>
        <w:rPr>
          <w:rFonts w:ascii="方正小标宋_GBK" w:eastAsia="方正小标宋_GBK" w:hAnsi="宋体" w:cs="宋体"/>
          <w:color w:val="000000"/>
          <w:kern w:val="0"/>
          <w:sz w:val="44"/>
          <w:szCs w:val="44"/>
        </w:rPr>
      </w:pPr>
    </w:p>
    <w:p w:rsidR="0035190C" w:rsidRPr="00327623" w:rsidRDefault="0035190C" w:rsidP="0035190C">
      <w:pPr>
        <w:widowControl/>
        <w:spacing w:line="560" w:lineRule="exact"/>
        <w:jc w:val="center"/>
        <w:rPr>
          <w:rFonts w:ascii="方正小标宋_GBK" w:eastAsia="方正小标宋_GBK" w:hAnsi="宋体" w:cs="宋体"/>
          <w:color w:val="4A4A4A"/>
          <w:kern w:val="0"/>
          <w:sz w:val="44"/>
          <w:szCs w:val="44"/>
        </w:rPr>
      </w:pPr>
      <w:r w:rsidRPr="00327623">
        <w:rPr>
          <w:rFonts w:ascii="方正小标宋_GBK" w:eastAsia="方正小标宋_GBK" w:hAnsi="宋体" w:cs="宋体" w:hint="eastAsia"/>
          <w:color w:val="000000"/>
          <w:kern w:val="0"/>
          <w:sz w:val="44"/>
          <w:szCs w:val="44"/>
        </w:rPr>
        <w:t>中国药科大学专项津贴奖励办法（试行）</w:t>
      </w:r>
    </w:p>
    <w:p w:rsidR="0035190C" w:rsidRDefault="0035190C" w:rsidP="0035190C">
      <w:pPr>
        <w:widowControl/>
        <w:spacing w:line="560" w:lineRule="exact"/>
        <w:ind w:firstLineChars="200" w:firstLine="640"/>
        <w:jc w:val="left"/>
        <w:rPr>
          <w:rFonts w:ascii="方正仿宋_GBK" w:eastAsia="方正仿宋_GBK" w:hAnsi="黑体" w:cs="宋体"/>
          <w:color w:val="000000"/>
          <w:kern w:val="0"/>
          <w:sz w:val="32"/>
          <w:szCs w:val="32"/>
        </w:rPr>
      </w:pP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楷体_GBK" w:eastAsia="方正楷体_GBK" w:hAnsi="黑体" w:cs="宋体" w:hint="eastAsia"/>
          <w:kern w:val="0"/>
          <w:sz w:val="32"/>
          <w:szCs w:val="32"/>
        </w:rPr>
        <w:t>第一条</w:t>
      </w:r>
      <w:r w:rsidRPr="003E6460">
        <w:rPr>
          <w:rFonts w:ascii="方正仿宋_GBK" w:eastAsia="方正仿宋_GBK" w:hAnsi="仿宋" w:cs="宋体" w:hint="eastAsia"/>
          <w:kern w:val="0"/>
          <w:sz w:val="32"/>
          <w:szCs w:val="32"/>
        </w:rPr>
        <w:t xml:space="preserve"> 为促进我校办学质量和自主创新能力的提高，有效凝聚和培养高层次拔尖创新人才，激发广大教职工参与并投身教育教学改革与科学研究的积极性，学校围绕建设高水平研究型大学发展战略，鼓励产出具有显示度的教学科研成果，特制订《中国药科大学专项津贴奖励办法（试行）》。</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楷体_GBK" w:eastAsia="方正楷体_GBK" w:hAnsi="黑体" w:cs="宋体" w:hint="eastAsia"/>
          <w:kern w:val="0"/>
          <w:sz w:val="32"/>
          <w:szCs w:val="32"/>
        </w:rPr>
        <w:t xml:space="preserve">第二条 </w:t>
      </w:r>
      <w:r w:rsidRPr="003E6460">
        <w:rPr>
          <w:rFonts w:ascii="方正仿宋_GBK" w:eastAsia="方正仿宋_GBK" w:hAnsi="仿宋" w:cs="宋体" w:hint="eastAsia"/>
          <w:kern w:val="0"/>
          <w:sz w:val="32"/>
          <w:szCs w:val="32"/>
        </w:rPr>
        <w:t>本办法奖励的范围为我校教师，奖励的种类为教学奖励、人才培养奖励、科技奖励。</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楷体_GBK" w:eastAsia="方正楷体_GBK" w:hAnsi="黑体" w:cs="宋体" w:hint="eastAsia"/>
          <w:kern w:val="0"/>
          <w:sz w:val="32"/>
          <w:szCs w:val="32"/>
        </w:rPr>
        <w:t>第三条</w:t>
      </w:r>
      <w:r w:rsidRPr="003E6460">
        <w:rPr>
          <w:rFonts w:ascii="方正仿宋_GBK" w:eastAsia="方正仿宋_GBK" w:hAnsi="仿宋" w:cs="宋体" w:hint="eastAsia"/>
          <w:kern w:val="0"/>
          <w:sz w:val="32"/>
          <w:szCs w:val="32"/>
        </w:rPr>
        <w:t xml:space="preserve"> 教学奖励</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一、教学成果奖：国家级特等奖、国家级一等奖、国家级二等奖、省级特等奖、省级一等奖、省级二等奖，学校按照国家和省里的奖励标准1:1配套，同一项目以最高奖项给予奖励。</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二、课程建设：国家级精品开放课程，每门奖励2万元。</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三、课程竞赛或课件奖励：国家级一等奖，每项奖励1万元；国家级二等奖、省级一等奖，每项奖励0.5万元；省级二等奖，每项奖励0.3万元。</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四、成功获批国家级专业、实践基地、人才培养项目、实验中心等重大教学改革建设项目，每项奖励1万元，奖励团队。</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五、教材类：国家级优秀教材，每本奖励3万元；国家级规划教材，每本奖励1万元，所奖励教材必须是正式出版的，中国药科大学为主编单位。</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楷体_GBK" w:eastAsia="方正楷体_GBK" w:hAnsi="黑体" w:cs="宋体" w:hint="eastAsia"/>
          <w:kern w:val="0"/>
          <w:sz w:val="32"/>
          <w:szCs w:val="32"/>
        </w:rPr>
        <w:t>第四条</w:t>
      </w:r>
      <w:r w:rsidRPr="003E6460">
        <w:rPr>
          <w:rFonts w:ascii="方正仿宋_GBK" w:eastAsia="方正仿宋_GBK" w:hAnsi="黑体" w:cs="宋体" w:hint="eastAsia"/>
          <w:kern w:val="0"/>
          <w:sz w:val="32"/>
          <w:szCs w:val="32"/>
        </w:rPr>
        <w:t xml:space="preserve"> </w:t>
      </w:r>
      <w:r w:rsidRPr="003E6460">
        <w:rPr>
          <w:rFonts w:ascii="方正仿宋_GBK" w:eastAsia="方正仿宋_GBK" w:hAnsi="仿宋" w:cs="宋体" w:hint="eastAsia"/>
          <w:kern w:val="0"/>
          <w:sz w:val="32"/>
          <w:szCs w:val="32"/>
        </w:rPr>
        <w:t>人才培养奖励</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lastRenderedPageBreak/>
        <w:t>一、优秀教师或教学团队：国家级教学名师（含国家设置的各类名师称号），奖励3万元，不重复奖励；国家级教学团队：奖励3万元；江苏省教学名师：奖励1万元；江苏省教学团队：奖励1万元。</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二、优秀学位论文指导教师：国家级优秀博士论文指导教师，奖励2万元；国家级优秀博士论文提名奖指导教师，奖励1万元；江苏省优秀博士论文指导教师，奖励0.5万元；江苏省优秀硕士论文指导教师，奖励0.2万元；江苏省优秀本科毕业论文一等奖指导教师，奖励0.2万元；江苏省优秀本科毕业论文设计团队指导教师，奖励0.5万元。</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三、学生科技活动、学科竞赛或文体赛事指导教师：国际一等奖指导教师，奖励1万元；国际二、三等奖及国家级一等奖指导教师，奖励0.8万元；国家级二、三等奖指导教师，奖励0.5万元。体育赛事获奖按照第1-2名等同于一等奖、第3-4名等同于二等奖、第5-8名等同于三等奖计算。</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楷体_GBK" w:eastAsia="方正楷体_GBK" w:hAnsi="黑体" w:cs="宋体" w:hint="eastAsia"/>
          <w:kern w:val="0"/>
          <w:sz w:val="32"/>
          <w:szCs w:val="32"/>
        </w:rPr>
        <w:t>第五条</w:t>
      </w:r>
      <w:r w:rsidRPr="003E6460">
        <w:rPr>
          <w:rFonts w:ascii="方正仿宋_GBK" w:eastAsia="方正仿宋_GBK" w:hAnsi="仿宋" w:cs="宋体" w:hint="eastAsia"/>
          <w:kern w:val="0"/>
          <w:sz w:val="32"/>
          <w:szCs w:val="32"/>
        </w:rPr>
        <w:t xml:space="preserve"> 科技奖励</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一、科技奖：国家级最高科学技术奖、国家自然科学奖、国家技术发明奖、国家科技进步奖、省级科学技术奖、高等学校科学研究优秀成果奖（科学技术）、省部级哲学社会科学优秀成果奖、国家级和省级专利奖等奖项，学校按照国家和省里的奖励标准1:1配套，同一奖项以最高奖给予奖励。</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二、SCI研究性论文：在《Cell》、《NATURE》、《SCIENCE》正刊上发表论文，每篇奖励20万元；在影响因子大于等于10的SCI刊物上发表论文，每篇奖励3万元；在影响因子大于等于5</w:t>
      </w:r>
      <w:r w:rsidRPr="003E6460">
        <w:rPr>
          <w:rFonts w:ascii="方正仿宋_GBK" w:eastAsia="方正仿宋_GBK" w:hAnsi="仿宋" w:cs="宋体" w:hint="eastAsia"/>
          <w:kern w:val="0"/>
          <w:sz w:val="32"/>
          <w:szCs w:val="32"/>
        </w:rPr>
        <w:lastRenderedPageBreak/>
        <w:t>小于10的SCI刊物上发表论文，每篇奖励0.7万元；在影响因子大于等于3小于5的SCI刊物上发表论文，每篇奖励0.3万元；在影响因子小于3的SCI刊物上发表论文，每篇奖励0.1万元。</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三、SCI综述性论文：按SCI研究性论文标准减半奖励。</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四、SSCI：在SSCI刊物上发表论文，每篇奖励0.5万元。</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五、人文社科类高水平论文：论文在《中国社会科学》、《管理世界》上发表，每篇奖励0.4万元；论文在《马克思主义研究》、《哲学研究》、《世界经济与政治》、《经济研究》、《中国法学》、《中国图书馆学报》、《外语教学与研究》、《体育科学》、《教育研究》等各学科顶尖刊物上发表，每篇奖励0.2万元。</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六、单篇论文5年内他引次数（从发表的第二年算起）：引用次数大于等于50，每篇奖励2万元；引用次数大于等于30小于50，每篇奖励0.5万元；引用次数大于等于20小于30，每篇奖励0.3万元。</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七、EI（会议论文除外）：每篇奖励0.05万元。</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八、新药证书或临床批件：1.1类新药证书，奖励20万元；其他一类新药证书，奖励3万元；1.1类临床批件，奖励5万元；其他一类临床批件，奖励1万元；其他类新药证书，奖励1万元；其他类临床批件，奖励0.5万元。新药证书或临床批件须源于中国药科大学的科研成果，排名前2位。</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九、授权专利：美日欧发明专利，每项奖励3万元；其他国家或地区发明专利，每项奖励1.5万元；国内发明专利，每项奖励0.3万元。以中国药科大学为独立专利权人获得授权的发明专利按此奖励。以中国药科大学为第一专利权人（专利权人两个或</w:t>
      </w:r>
      <w:r w:rsidRPr="003E6460">
        <w:rPr>
          <w:rFonts w:ascii="方正仿宋_GBK" w:eastAsia="方正仿宋_GBK" w:hAnsi="仿宋" w:cs="宋体" w:hint="eastAsia"/>
          <w:kern w:val="0"/>
          <w:sz w:val="32"/>
          <w:szCs w:val="32"/>
        </w:rPr>
        <w:lastRenderedPageBreak/>
        <w:t>两个以上单位），获得授权的发明专利按照以中国药科大学为独立申请人奖励额度的50%给予奖励。同一优先权在不同国家授权的专利只奖励1次。</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十、科研项目：973、863首席科学家、国家自然科学基金创新群体负责人、国家自然基金重大研究计划总课题负责人，奖励5万元；重大科技专项关键技术负责人，立项经费超过300万元以上的重大科技专项负责人（候选药物、临床前药物）和创新团队负责人、教育部创新团队负责人，国家自然基金重点项目负责人、国家自然科学基金国际合作重大（重点）项目负责人，奖励3万元。项目承担单位必须是中国药科大学大学为第一承担单位</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仿宋_GBK" w:eastAsia="方正仿宋_GBK" w:hAnsi="仿宋" w:cs="宋体" w:hint="eastAsia"/>
          <w:kern w:val="0"/>
          <w:sz w:val="32"/>
          <w:szCs w:val="32"/>
        </w:rPr>
        <w:t>十一、横向到账经费：当年累积横向经费个人到账超过200万元，奖励个人到账经费的0.5%；对以转让临床批件和新药证书为目的的项目，单个项目单笔到账100万元以上，奖励个人到账经费的0.5%。不重复奖励。</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楷体_GBK" w:eastAsia="方正楷体_GBK" w:hAnsi="黑体" w:cs="宋体" w:hint="eastAsia"/>
          <w:kern w:val="0"/>
          <w:sz w:val="32"/>
          <w:szCs w:val="32"/>
        </w:rPr>
        <w:t>第六条</w:t>
      </w:r>
      <w:r w:rsidRPr="003E6460">
        <w:rPr>
          <w:rFonts w:ascii="方正仿宋_GBK" w:eastAsia="方正仿宋_GBK" w:hAnsi="仿宋" w:cs="宋体" w:hint="eastAsia"/>
          <w:kern w:val="0"/>
          <w:sz w:val="32"/>
          <w:szCs w:val="32"/>
        </w:rPr>
        <w:t xml:space="preserve"> 除特殊说明外，以上成果均按项目第一负责人或通讯作者、第一作者认定，通讯作者和第一作者只能认定1人，第一负责人或作者署名单位应为中国药科大学且中国药科大学为第一完成单位。</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楷体_GBK" w:eastAsia="方正楷体_GBK" w:hAnsi="黑体" w:cs="宋体" w:hint="eastAsia"/>
          <w:kern w:val="0"/>
          <w:sz w:val="32"/>
          <w:szCs w:val="32"/>
        </w:rPr>
        <w:t>第七条</w:t>
      </w:r>
      <w:r w:rsidRPr="003E6460">
        <w:rPr>
          <w:rFonts w:ascii="方正仿宋_GBK" w:eastAsia="方正仿宋_GBK" w:hAnsi="黑体" w:cs="宋体" w:hint="eastAsia"/>
          <w:kern w:val="0"/>
          <w:sz w:val="32"/>
          <w:szCs w:val="32"/>
        </w:rPr>
        <w:t xml:space="preserve"> </w:t>
      </w:r>
      <w:r w:rsidRPr="003E6460">
        <w:rPr>
          <w:rFonts w:ascii="方正仿宋_GBK" w:eastAsia="方正仿宋_GBK" w:hAnsi="仿宋" w:cs="宋体" w:hint="eastAsia"/>
          <w:kern w:val="0"/>
          <w:sz w:val="32"/>
          <w:szCs w:val="32"/>
        </w:rPr>
        <w:t>同一成果获多种奖励时，按最高等级认定，不重复奖励。</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楷体_GBK" w:eastAsia="方正楷体_GBK" w:hAnsi="黑体" w:cs="宋体" w:hint="eastAsia"/>
          <w:kern w:val="0"/>
          <w:sz w:val="32"/>
          <w:szCs w:val="32"/>
        </w:rPr>
        <w:t>第八条</w:t>
      </w:r>
      <w:r w:rsidRPr="003E6460">
        <w:rPr>
          <w:rFonts w:ascii="方正仿宋_GBK" w:eastAsia="方正仿宋_GBK" w:hAnsi="仿宋" w:cs="宋体" w:hint="eastAsia"/>
          <w:kern w:val="0"/>
          <w:sz w:val="32"/>
          <w:szCs w:val="32"/>
        </w:rPr>
        <w:t xml:space="preserve"> 科研成果、教学成果均以项目计。</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楷体_GBK" w:eastAsia="方正楷体_GBK" w:hAnsi="黑体" w:cs="宋体" w:hint="eastAsia"/>
          <w:kern w:val="0"/>
          <w:sz w:val="32"/>
          <w:szCs w:val="32"/>
        </w:rPr>
        <w:t>第九条</w:t>
      </w:r>
      <w:r w:rsidRPr="003E6460">
        <w:rPr>
          <w:rFonts w:ascii="方正仿宋_GBK" w:eastAsia="方正仿宋_GBK" w:hAnsi="仿宋" w:cs="宋体" w:hint="eastAsia"/>
          <w:kern w:val="0"/>
          <w:sz w:val="32"/>
          <w:szCs w:val="32"/>
        </w:rPr>
        <w:t xml:space="preserve"> 对于中国药科大学为第二完成单位的国家级教学或科技奖，按照学校奖励标准的20%奖励；省部级教学或科技奖，按照学校奖励标准的10%奖励。</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楷体_GBK" w:eastAsia="方正楷体_GBK" w:hAnsi="黑体" w:cs="宋体" w:hint="eastAsia"/>
          <w:kern w:val="0"/>
          <w:sz w:val="32"/>
          <w:szCs w:val="32"/>
        </w:rPr>
        <w:lastRenderedPageBreak/>
        <w:t>第十条</w:t>
      </w:r>
      <w:r w:rsidRPr="003E6460">
        <w:rPr>
          <w:rFonts w:ascii="方正仿宋_GBK" w:eastAsia="方正仿宋_GBK" w:hAnsi="仿宋" w:cs="宋体" w:hint="eastAsia"/>
          <w:kern w:val="0"/>
          <w:sz w:val="32"/>
          <w:szCs w:val="32"/>
        </w:rPr>
        <w:t xml:space="preserve"> 本办法所需经费由学校专项列支。</w:t>
      </w:r>
    </w:p>
    <w:p w:rsidR="0035190C" w:rsidRPr="003E6460" w:rsidRDefault="0035190C" w:rsidP="0035190C">
      <w:pPr>
        <w:widowControl/>
        <w:spacing w:line="560" w:lineRule="exact"/>
        <w:ind w:firstLineChars="200" w:firstLine="640"/>
        <w:jc w:val="left"/>
        <w:rPr>
          <w:rFonts w:ascii="方正仿宋_GBK" w:eastAsia="方正仿宋_GBK" w:hAnsi="宋体" w:cs="宋体"/>
          <w:kern w:val="0"/>
          <w:sz w:val="32"/>
          <w:szCs w:val="32"/>
        </w:rPr>
      </w:pPr>
      <w:r w:rsidRPr="003E6460">
        <w:rPr>
          <w:rFonts w:ascii="方正楷体_GBK" w:eastAsia="方正楷体_GBK" w:hAnsi="黑体" w:cs="宋体" w:hint="eastAsia"/>
          <w:kern w:val="0"/>
          <w:sz w:val="32"/>
          <w:szCs w:val="32"/>
        </w:rPr>
        <w:t>第十一条</w:t>
      </w:r>
      <w:r w:rsidRPr="003E6460">
        <w:rPr>
          <w:rFonts w:ascii="方正仿宋_GBK" w:eastAsia="方正仿宋_GBK" w:hAnsi="仿宋" w:cs="宋体" w:hint="eastAsia"/>
          <w:kern w:val="0"/>
          <w:sz w:val="32"/>
          <w:szCs w:val="32"/>
        </w:rPr>
        <w:t xml:space="preserve"> 本办法由人事处负责解释。</w:t>
      </w:r>
    </w:p>
    <w:p w:rsidR="0035190C" w:rsidRPr="00327623" w:rsidRDefault="0035190C" w:rsidP="0035190C">
      <w:pPr>
        <w:widowControl/>
        <w:spacing w:line="560" w:lineRule="exact"/>
        <w:ind w:firstLineChars="200" w:firstLine="640"/>
        <w:jc w:val="left"/>
        <w:rPr>
          <w:rFonts w:ascii="方正仿宋_GBK" w:eastAsia="方正仿宋_GBK" w:hAnsi="宋体" w:cs="宋体"/>
          <w:color w:val="4A4A4A"/>
          <w:kern w:val="0"/>
          <w:sz w:val="32"/>
          <w:szCs w:val="32"/>
        </w:rPr>
      </w:pPr>
      <w:r w:rsidRPr="003E6460">
        <w:rPr>
          <w:rFonts w:ascii="方正楷体_GBK" w:eastAsia="方正楷体_GBK" w:hAnsi="黑体" w:cs="宋体" w:hint="eastAsia"/>
          <w:kern w:val="0"/>
          <w:sz w:val="32"/>
          <w:szCs w:val="32"/>
        </w:rPr>
        <w:t>第十二条</w:t>
      </w:r>
      <w:r w:rsidRPr="003E6460">
        <w:rPr>
          <w:rFonts w:ascii="方正仿宋_GBK" w:eastAsia="方正仿宋_GBK" w:hAnsi="仿宋" w:cs="宋体" w:hint="eastAsia"/>
          <w:kern w:val="0"/>
          <w:sz w:val="32"/>
          <w:szCs w:val="32"/>
        </w:rPr>
        <w:t xml:space="preserve"> 本办法自2013年1月1日起施行。</w:t>
      </w:r>
    </w:p>
    <w:p w:rsidR="0035190C" w:rsidRDefault="0035190C" w:rsidP="0035190C">
      <w:pPr>
        <w:widowControl/>
        <w:spacing w:line="560" w:lineRule="exact"/>
        <w:jc w:val="center"/>
        <w:rPr>
          <w:rFonts w:ascii="方正仿宋_GBK" w:eastAsia="方正仿宋_GBK" w:hAnsi="宋体" w:cs="宋体"/>
          <w:color w:val="000000"/>
          <w:kern w:val="0"/>
          <w:sz w:val="32"/>
          <w:szCs w:val="32"/>
        </w:rPr>
        <w:sectPr w:rsidR="0035190C" w:rsidSect="00EB7A7F">
          <w:footerReference w:type="default" r:id="rId10"/>
          <w:pgSz w:w="11906" w:h="16838"/>
          <w:pgMar w:top="1418" w:right="1418" w:bottom="1418" w:left="1531" w:header="851" w:footer="992" w:gutter="0"/>
          <w:pgNumType w:start="1"/>
          <w:cols w:space="425"/>
          <w:docGrid w:linePitch="312"/>
        </w:sectPr>
      </w:pPr>
    </w:p>
    <w:tbl>
      <w:tblPr>
        <w:tblW w:w="15180" w:type="dxa"/>
        <w:tblInd w:w="93" w:type="dxa"/>
        <w:tblLook w:val="00A0" w:firstRow="1" w:lastRow="0" w:firstColumn="1" w:lastColumn="0" w:noHBand="0" w:noVBand="0"/>
      </w:tblPr>
      <w:tblGrid>
        <w:gridCol w:w="14049"/>
        <w:gridCol w:w="1134"/>
      </w:tblGrid>
      <w:tr w:rsidR="0035190C" w:rsidRPr="00327623" w:rsidTr="00FB4CDD">
        <w:trPr>
          <w:trHeight w:val="345"/>
        </w:trPr>
        <w:tc>
          <w:tcPr>
            <w:tcW w:w="15183" w:type="dxa"/>
            <w:gridSpan w:val="2"/>
            <w:tcBorders>
              <w:top w:val="nil"/>
              <w:left w:val="nil"/>
              <w:bottom w:val="nil"/>
              <w:right w:val="nil"/>
            </w:tcBorders>
            <w:shd w:val="clear" w:color="auto" w:fill="auto"/>
            <w:noWrap/>
            <w:vAlign w:val="center"/>
            <w:hideMark/>
          </w:tcPr>
          <w:p w:rsidR="0035190C" w:rsidRPr="00327623" w:rsidRDefault="0035190C" w:rsidP="00FB4CDD">
            <w:pPr>
              <w:widowControl/>
              <w:spacing w:line="560" w:lineRule="exact"/>
              <w:jc w:val="center"/>
              <w:rPr>
                <w:rFonts w:ascii="方正仿宋_GBK" w:eastAsia="方正仿宋_GBK" w:hAnsi="宋体" w:cs="宋体"/>
                <w:kern w:val="0"/>
                <w:sz w:val="32"/>
                <w:szCs w:val="32"/>
              </w:rPr>
            </w:pPr>
            <w:r w:rsidRPr="00327623">
              <w:rPr>
                <w:rFonts w:ascii="方正仿宋_GBK" w:eastAsia="方正仿宋_GBK" w:hAnsi="宋体" w:cs="宋体" w:hint="eastAsia"/>
                <w:color w:val="000000"/>
                <w:kern w:val="0"/>
                <w:sz w:val="32"/>
                <w:szCs w:val="32"/>
              </w:rPr>
              <w:lastRenderedPageBreak/>
              <w:t>中国药科大学专项津贴种类及标准一览表</w:t>
            </w:r>
          </w:p>
        </w:tc>
      </w:tr>
      <w:tr w:rsidR="0035190C" w:rsidRPr="00327623" w:rsidTr="00FB4CDD">
        <w:trPr>
          <w:trHeight w:val="2250"/>
        </w:trPr>
        <w:tc>
          <w:tcPr>
            <w:tcW w:w="15183" w:type="dxa"/>
            <w:gridSpan w:val="2"/>
            <w:tcBorders>
              <w:top w:val="nil"/>
              <w:left w:val="nil"/>
              <w:bottom w:val="nil"/>
              <w:right w:val="nil"/>
            </w:tcBorders>
            <w:shd w:val="clear" w:color="auto" w:fill="auto"/>
            <w:vAlign w:val="center"/>
            <w:hideMark/>
          </w:tcPr>
          <w:tbl>
            <w:tblPr>
              <w:tblW w:w="4327"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004"/>
              <w:gridCol w:w="2117"/>
              <w:gridCol w:w="2549"/>
              <w:gridCol w:w="678"/>
              <w:gridCol w:w="1351"/>
              <w:gridCol w:w="5240"/>
            </w:tblGrid>
            <w:tr w:rsidR="0035190C" w:rsidRPr="00327623" w:rsidTr="00FB4CDD">
              <w:trPr>
                <w:trHeight w:val="540"/>
              </w:trPr>
              <w:tc>
                <w:tcPr>
                  <w:tcW w:w="38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黑体" w:cs="宋体" w:hint="eastAsia"/>
                      <w:color w:val="000000"/>
                      <w:kern w:val="0"/>
                      <w:szCs w:val="21"/>
                    </w:rPr>
                    <w:t>项目名称</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黑体" w:cs="宋体" w:hint="eastAsia"/>
                      <w:color w:val="000000"/>
                      <w:kern w:val="0"/>
                      <w:szCs w:val="21"/>
                    </w:rPr>
                    <w:t>子项目名称</w:t>
                  </w: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黑体" w:cs="宋体" w:hint="eastAsia"/>
                      <w:color w:val="000000"/>
                      <w:kern w:val="0"/>
                      <w:szCs w:val="21"/>
                    </w:rPr>
                    <w:t>奖励等级</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黑体" w:cs="宋体" w:hint="eastAsia"/>
                      <w:color w:val="000000"/>
                      <w:kern w:val="0"/>
                      <w:szCs w:val="21"/>
                    </w:rPr>
                    <w:t>奖励额度（万元）</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560" w:lineRule="exact"/>
                    <w:jc w:val="center"/>
                    <w:rPr>
                      <w:rFonts w:ascii="方正仿宋_GBK" w:eastAsia="方正仿宋_GBK" w:hAnsi="宋体" w:cs="宋体"/>
                      <w:kern w:val="0"/>
                      <w:szCs w:val="21"/>
                    </w:rPr>
                  </w:pPr>
                  <w:r w:rsidRPr="00327623">
                    <w:rPr>
                      <w:rFonts w:ascii="方正仿宋_GBK" w:eastAsia="方正仿宋_GBK" w:hAnsi="黑体" w:cs="宋体" w:hint="eastAsia"/>
                      <w:color w:val="000000"/>
                      <w:kern w:val="0"/>
                      <w:szCs w:val="21"/>
                    </w:rPr>
                    <w:t>备注</w:t>
                  </w:r>
                </w:p>
              </w:tc>
            </w:tr>
            <w:tr w:rsidR="0035190C" w:rsidRPr="00327623" w:rsidTr="00FB4CDD">
              <w:trPr>
                <w:trHeight w:val="540"/>
              </w:trPr>
              <w:tc>
                <w:tcPr>
                  <w:tcW w:w="38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教学奖励</w:t>
                  </w: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教学成果奖</w:t>
                  </w: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国家级特等奖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学校按照国家和省里的奖励标准1:1配套，同一项目以最高奖项给予奖励</w:t>
                  </w: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国家级一等奖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国家级二等奖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省级特等奖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省级一等奖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省级二等奖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课程建设</w:t>
                  </w: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国家级精品开放课程</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2/门</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课程竞赛或课件奖励</w:t>
                  </w: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国家级一等奖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1/项</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国家级二等奖、省级一等奖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0.5/项</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省级二等奖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0.3/项</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成功获批专业、实践基地、人才培养项目、实验中心等重大教学改革建设项目</w:t>
                  </w: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国家级</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1</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奖励团队</w:t>
                  </w: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教材类</w:t>
                  </w: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国家级优秀教材</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3/本</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所奖励教材必须是正式出版的，</w:t>
                  </w:r>
                </w:p>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中国药科大学为主编单位</w:t>
                  </w: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国家级规划教材</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1/本</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人才培养</w:t>
                  </w:r>
                </w:p>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奖励</w:t>
                  </w: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优秀教师或教学团队</w:t>
                  </w: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国家级教学名师（含国家设置的各类名师称号）</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3</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不重复奖励</w:t>
                  </w: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国家级教学团队</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3</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江苏省教学名师</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1</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江苏省教学团队</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1</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优秀学位论文指导教师</w:t>
                  </w: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国家级优秀博士论文</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2</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国家级优秀博士论文提名奖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1</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江苏省优秀博士论文</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0.5</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江苏省优秀硕士论文</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0.2</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江苏省优秀本科毕业论文一等奖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0.2</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江苏省优秀本科毕业论文设计团队</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0.5</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学生科技活动、学科竞赛或文体赛事指导教师</w:t>
                  </w: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国际一等奖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1</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体育赛事获奖按照第1-2名等同于一等奖、第3-4名等同于二等奖、第5-8名等同于三等奖计算。</w:t>
                  </w: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国际二、三等奖及国家级一等奖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0.8</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国家级二、三等奖</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t>0.5</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540"/>
              </w:trPr>
              <w:tc>
                <w:tcPr>
                  <w:tcW w:w="38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黑体" w:cs="宋体" w:hint="eastAsia"/>
                      <w:color w:val="000000"/>
                      <w:kern w:val="0"/>
                      <w:szCs w:val="21"/>
                    </w:rPr>
                    <w:t>科技奖</w:t>
                  </w:r>
                  <w:r w:rsidRPr="00327623">
                    <w:rPr>
                      <w:rFonts w:ascii="方正仿宋_GBK" w:eastAsia="方正仿宋_GBK" w:hAnsi="黑体" w:cs="宋体" w:hint="eastAsia"/>
                      <w:color w:val="000000"/>
                      <w:kern w:val="0"/>
                      <w:szCs w:val="21"/>
                    </w:rPr>
                    <w:lastRenderedPageBreak/>
                    <w:t>励</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宋体" w:cs="宋体" w:hint="eastAsia"/>
                      <w:kern w:val="0"/>
                      <w:szCs w:val="21"/>
                    </w:rPr>
                    <w:lastRenderedPageBreak/>
                    <w:t>科技奖</w:t>
                  </w:r>
                </w:p>
              </w:tc>
              <w:tc>
                <w:tcPr>
                  <w:tcW w:w="985" w:type="pct"/>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国家级最高科学技术奖、</w:t>
                  </w:r>
                  <w:r w:rsidRPr="00327623">
                    <w:rPr>
                      <w:rFonts w:ascii="方正仿宋_GBK" w:eastAsia="方正仿宋_GBK" w:hAnsi="仿宋" w:cs="宋体" w:hint="eastAsia"/>
                      <w:color w:val="000000"/>
                      <w:kern w:val="0"/>
                      <w:szCs w:val="21"/>
                    </w:rPr>
                    <w:lastRenderedPageBreak/>
                    <w:t>国家自然科学奖、国家技术发明奖、国家科技进步奖、省级科学技术奖、高等学校科学研究优秀成果奖（科学技术）、省部级哲学社会科学优秀成果奖、国家级和省级专利奖等奖项</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学校按照国家和省里的奖励标准1:1配套。同一奖项以</w:t>
                  </w:r>
                  <w:r w:rsidRPr="00327623">
                    <w:rPr>
                      <w:rFonts w:ascii="方正仿宋_GBK" w:eastAsia="方正仿宋_GBK" w:hAnsi="仿宋" w:cs="宋体" w:hint="eastAsia"/>
                      <w:color w:val="000000"/>
                      <w:kern w:val="0"/>
                      <w:szCs w:val="21"/>
                    </w:rPr>
                    <w:lastRenderedPageBreak/>
                    <w:t>最高奖给予奖励。</w:t>
                  </w:r>
                </w:p>
              </w:tc>
            </w:tr>
            <w:tr w:rsidR="0035190C" w:rsidRPr="00327623" w:rsidTr="00FB4CDD">
              <w:trPr>
                <w:trHeight w:val="42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SCI研究性论文</w:t>
                  </w: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在《Cell》、《NATURE》、《SCIENCE》正刊上发表论文</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20/篇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45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影响因子≥10.0</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3/篇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45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5.0≤影响因子&lt;10.0</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0.7 /篇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45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3.0≤影响因子&lt;5.0</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0.3 /篇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42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影响因子&lt;3</w:t>
                  </w:r>
                </w:p>
              </w:tc>
              <w:tc>
                <w:tcPr>
                  <w:tcW w:w="7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0.1/篇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42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SCI综述性论文</w:t>
                  </w:r>
                </w:p>
              </w:tc>
              <w:tc>
                <w:tcPr>
                  <w:tcW w:w="1769"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按SCI研究性论文标准减半</w:t>
                  </w:r>
                </w:p>
              </w:tc>
              <w:tc>
                <w:tcPr>
                  <w:tcW w:w="2025" w:type="pct"/>
                  <w:tcBorders>
                    <w:top w:val="single" w:sz="6" w:space="0" w:color="auto"/>
                    <w:left w:val="single" w:sz="6" w:space="0" w:color="auto"/>
                    <w:bottom w:val="single" w:sz="6" w:space="0" w:color="auto"/>
                    <w:right w:val="single" w:sz="6" w:space="0" w:color="auto"/>
                  </w:tcBorders>
                  <w:shd w:val="clear" w:color="auto" w:fill="FFFFFF"/>
                </w:tcPr>
                <w:p w:rsidR="0035190C" w:rsidRPr="00327623" w:rsidRDefault="0035190C" w:rsidP="00FB4CDD">
                  <w:pPr>
                    <w:widowControl/>
                    <w:spacing w:line="0" w:lineRule="atLeast"/>
                    <w:jc w:val="center"/>
                    <w:rPr>
                      <w:rFonts w:ascii="方正仿宋_GBK" w:eastAsia="方正仿宋_GBK" w:hAnsi="仿宋" w:cs="宋体"/>
                      <w:color w:val="000000"/>
                      <w:kern w:val="0"/>
                      <w:szCs w:val="21"/>
                    </w:rPr>
                  </w:pPr>
                </w:p>
              </w:tc>
            </w:tr>
            <w:tr w:rsidR="0035190C" w:rsidRPr="00327623" w:rsidTr="00FB4CDD">
              <w:trPr>
                <w:trHeight w:val="42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SSCI</w:t>
                  </w: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0.5/篇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42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人文社科类高水平论文</w:t>
                  </w: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论文在《中国社会科学》、《管理世界》上发表</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0.4/篇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978"/>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论文在《马克思主义研究》、《哲学研究》、《世界经济与政治》、《经济研究》、《中国法学》、《中国图书馆学报》、《外语教学与研究》、《体育科学》、《教育研究》等各学科顶尖刊物上发</w:t>
                  </w:r>
                  <w:r w:rsidRPr="00327623">
                    <w:rPr>
                      <w:rFonts w:ascii="方正仿宋_GBK" w:eastAsia="方正仿宋_GBK" w:hAnsi="仿宋" w:cs="宋体" w:hint="eastAsia"/>
                      <w:color w:val="000000"/>
                      <w:kern w:val="0"/>
                      <w:szCs w:val="21"/>
                    </w:rPr>
                    <w:lastRenderedPageBreak/>
                    <w:t>表</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lastRenderedPageBreak/>
                    <w:t>0.2/篇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398"/>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单篇论文5年内他引次数（从发表的第二年算起）</w:t>
                  </w: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引用次数≥50</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2/篇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412"/>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30≤引用次数&lt;50</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0.5/篇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418"/>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20≤引用次数&lt;30</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0.3/篇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41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EI（会议论文除外）</w:t>
                  </w: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0.05/篇</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27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新药证书或临床批件</w:t>
                  </w: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1.1类新药证书</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20</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新药证书或临床批件须源于中国药科大学的科研成果，排名前2位。</w:t>
                  </w:r>
                </w:p>
              </w:tc>
            </w:tr>
            <w:tr w:rsidR="0035190C" w:rsidRPr="00327623" w:rsidTr="00FB4CDD">
              <w:trPr>
                <w:trHeight w:val="27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其他一类新药证书</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3</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27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1.1类临床批件</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5</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27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其他一类临床批件</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1</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27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其他类新药证书</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1</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27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其他类临床批件</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0.5</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465"/>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授权专利</w:t>
                  </w: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美日欧发明专利</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3</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以中国药科大学为独立专利权人获得授权的发明专利按此奖励。以中国药科大学为第一专利权人（专利权人两个或两个以上单位），获得授权的发明专利按照以中国药科大学为独立申请人奖励额度的50%给予奖励。同一优先权在不同国家授权的专利只奖励1次。</w:t>
                  </w:r>
                </w:p>
              </w:tc>
            </w:tr>
            <w:tr w:rsidR="0035190C" w:rsidRPr="00327623" w:rsidTr="00FB4CDD">
              <w:trPr>
                <w:trHeight w:val="465"/>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其他国家或地区发明专利</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1.5</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465"/>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国内发明专利</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0.3</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975"/>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科研项目</w:t>
                  </w: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973、863首席科学家，国家自然科学基金创新群体负责人，国家自然基金重大研究计划总课题负责人</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5</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项目承担单位必须是中国药科大学大学为第一承担单位</w:t>
                  </w:r>
                </w:p>
              </w:tc>
            </w:tr>
            <w:tr w:rsidR="0035190C" w:rsidRPr="00327623" w:rsidTr="00FB4CDD">
              <w:trPr>
                <w:trHeight w:val="96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重大科技专项关键技术负责人，立项经费超过300万元以上的重大科技专项负责人（候选药物、临床前药物）和创新团队负责人、教育部创新团队负责人，国家自然基金重点项目负责人、国家自然科学基金国际合作重大（重点）项目负责人</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3</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r w:rsidR="0035190C" w:rsidRPr="00327623" w:rsidTr="00FB4CDD">
              <w:trPr>
                <w:trHeight w:val="27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横向到账经费</w:t>
                  </w: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当年累积横向经费个人到账超过200万元</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奖励个人到账经费的0.5%</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不重复奖励。</w:t>
                  </w:r>
                </w:p>
              </w:tc>
            </w:tr>
            <w:tr w:rsidR="0035190C" w:rsidRPr="00327623" w:rsidTr="00FB4CDD">
              <w:trPr>
                <w:trHeight w:val="270"/>
              </w:trPr>
              <w:tc>
                <w:tcPr>
                  <w:tcW w:w="38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818" w:type="pct"/>
                  <w:vMerge/>
                  <w:tcBorders>
                    <w:top w:val="single" w:sz="6" w:space="0" w:color="auto"/>
                    <w:left w:val="single" w:sz="6" w:space="0" w:color="auto"/>
                    <w:bottom w:val="single" w:sz="6" w:space="0" w:color="auto"/>
                    <w:right w:val="single" w:sz="6" w:space="0" w:color="auto"/>
                  </w:tcBorders>
                  <w:vAlign w:val="center"/>
                  <w:hideMark/>
                </w:tcPr>
                <w:p w:rsidR="0035190C" w:rsidRPr="00327623" w:rsidRDefault="0035190C" w:rsidP="00FB4CDD">
                  <w:pPr>
                    <w:widowControl/>
                    <w:spacing w:line="0" w:lineRule="atLeast"/>
                    <w:jc w:val="left"/>
                    <w:rPr>
                      <w:rFonts w:ascii="方正仿宋_GBK" w:eastAsia="方正仿宋_GBK" w:hAnsi="宋体" w:cs="宋体"/>
                      <w:kern w:val="0"/>
                      <w:szCs w:val="21"/>
                    </w:rPr>
                  </w:pPr>
                </w:p>
              </w:tc>
              <w:tc>
                <w:tcPr>
                  <w:tcW w:w="124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对以转让临床批件和新药证书为目的的项目，单个项目单笔到账100万元以上</w:t>
                  </w:r>
                </w:p>
              </w:tc>
              <w:tc>
                <w:tcPr>
                  <w:tcW w:w="5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5190C" w:rsidRPr="00327623" w:rsidRDefault="0035190C" w:rsidP="00FB4CDD">
                  <w:pPr>
                    <w:widowControl/>
                    <w:spacing w:line="0" w:lineRule="atLeast"/>
                    <w:jc w:val="center"/>
                    <w:rPr>
                      <w:rFonts w:ascii="方正仿宋_GBK" w:eastAsia="方正仿宋_GBK" w:hAnsi="宋体" w:cs="宋体"/>
                      <w:kern w:val="0"/>
                      <w:szCs w:val="21"/>
                    </w:rPr>
                  </w:pPr>
                  <w:r w:rsidRPr="00327623">
                    <w:rPr>
                      <w:rFonts w:ascii="方正仿宋_GBK" w:eastAsia="方正仿宋_GBK" w:hAnsi="仿宋" w:cs="宋体" w:hint="eastAsia"/>
                      <w:color w:val="000000"/>
                      <w:kern w:val="0"/>
                      <w:szCs w:val="21"/>
                    </w:rPr>
                    <w:t>奖励个人到账经费的0.5%</w:t>
                  </w:r>
                </w:p>
              </w:tc>
              <w:tc>
                <w:tcPr>
                  <w:tcW w:w="2025" w:type="pct"/>
                  <w:tcBorders>
                    <w:top w:val="single" w:sz="6" w:space="0" w:color="auto"/>
                    <w:left w:val="single" w:sz="6" w:space="0" w:color="auto"/>
                    <w:bottom w:val="single" w:sz="6" w:space="0" w:color="auto"/>
                    <w:right w:val="single" w:sz="6" w:space="0" w:color="auto"/>
                  </w:tcBorders>
                  <w:shd w:val="clear" w:color="auto" w:fill="FFFFFF"/>
                  <w:vAlign w:val="center"/>
                </w:tcPr>
                <w:p w:rsidR="0035190C" w:rsidRPr="00327623" w:rsidRDefault="0035190C" w:rsidP="00FB4CDD">
                  <w:pPr>
                    <w:widowControl/>
                    <w:spacing w:line="0" w:lineRule="atLeast"/>
                    <w:jc w:val="left"/>
                    <w:rPr>
                      <w:rFonts w:ascii="方正仿宋_GBK" w:eastAsia="方正仿宋_GBK" w:hAnsi="宋体" w:cs="宋体"/>
                      <w:kern w:val="0"/>
                      <w:szCs w:val="21"/>
                    </w:rPr>
                  </w:pPr>
                </w:p>
              </w:tc>
            </w:tr>
          </w:tbl>
          <w:p w:rsidR="0035190C" w:rsidRPr="00327623" w:rsidRDefault="0035190C" w:rsidP="00FB4CDD">
            <w:pPr>
              <w:widowControl/>
              <w:spacing w:line="560" w:lineRule="exact"/>
              <w:jc w:val="left"/>
              <w:rPr>
                <w:rFonts w:ascii="方正仿宋_GBK" w:eastAsia="方正仿宋_GBK" w:hAnsi="宋体" w:cs="宋体"/>
                <w:kern w:val="0"/>
                <w:szCs w:val="21"/>
              </w:rPr>
            </w:pPr>
          </w:p>
        </w:tc>
      </w:tr>
      <w:tr w:rsidR="0035190C" w:rsidRPr="00327623" w:rsidTr="00FB4CDD">
        <w:trPr>
          <w:gridAfter w:val="1"/>
          <w:wAfter w:w="1134" w:type="dxa"/>
          <w:trHeight w:val="270"/>
        </w:trPr>
        <w:tc>
          <w:tcPr>
            <w:tcW w:w="14049" w:type="dxa"/>
            <w:tcBorders>
              <w:top w:val="nil"/>
              <w:left w:val="nil"/>
              <w:bottom w:val="nil"/>
              <w:right w:val="nil"/>
            </w:tcBorders>
            <w:shd w:val="clear" w:color="auto" w:fill="auto"/>
            <w:vAlign w:val="center"/>
            <w:hideMark/>
          </w:tcPr>
          <w:p w:rsidR="0035190C" w:rsidRPr="00327623" w:rsidRDefault="0035190C" w:rsidP="00FB4CDD">
            <w:pPr>
              <w:widowControl/>
              <w:spacing w:line="560" w:lineRule="exact"/>
              <w:jc w:val="left"/>
              <w:rPr>
                <w:rFonts w:ascii="方正仿宋_GBK" w:eastAsia="方正仿宋_GBK" w:hAnsi="宋体" w:cs="宋体"/>
                <w:kern w:val="0"/>
                <w:szCs w:val="21"/>
              </w:rPr>
            </w:pPr>
          </w:p>
        </w:tc>
      </w:tr>
      <w:tr w:rsidR="0035190C" w:rsidRPr="00327623" w:rsidTr="00FB4CDD">
        <w:trPr>
          <w:gridAfter w:val="1"/>
          <w:wAfter w:w="1134" w:type="dxa"/>
          <w:trHeight w:val="270"/>
        </w:trPr>
        <w:tc>
          <w:tcPr>
            <w:tcW w:w="14049" w:type="dxa"/>
            <w:tcBorders>
              <w:top w:val="nil"/>
              <w:left w:val="nil"/>
              <w:bottom w:val="nil"/>
              <w:right w:val="nil"/>
            </w:tcBorders>
            <w:shd w:val="clear" w:color="auto" w:fill="auto"/>
            <w:vAlign w:val="center"/>
            <w:hideMark/>
          </w:tcPr>
          <w:p w:rsidR="0035190C" w:rsidRPr="00327623" w:rsidRDefault="0035190C" w:rsidP="00FB4CDD">
            <w:pPr>
              <w:widowControl/>
              <w:spacing w:line="560" w:lineRule="exact"/>
              <w:jc w:val="left"/>
              <w:rPr>
                <w:rFonts w:ascii="方正仿宋_GBK" w:eastAsia="方正仿宋_GBK" w:hAnsi="宋体" w:cs="宋体"/>
                <w:kern w:val="0"/>
                <w:sz w:val="32"/>
                <w:szCs w:val="32"/>
              </w:rPr>
            </w:pPr>
          </w:p>
        </w:tc>
      </w:tr>
    </w:tbl>
    <w:p w:rsidR="0035190C" w:rsidRPr="00471154" w:rsidRDefault="0035190C" w:rsidP="0035190C">
      <w:pPr>
        <w:spacing w:line="560" w:lineRule="exact"/>
        <w:rPr>
          <w:rFonts w:ascii="方正仿宋_GBK" w:eastAsia="方正仿宋_GBK"/>
          <w:sz w:val="32"/>
          <w:szCs w:val="32"/>
        </w:rPr>
      </w:pPr>
    </w:p>
    <w:p w:rsidR="00C77CA1" w:rsidRDefault="00C77CA1" w:rsidP="00C77CA1">
      <w:pPr>
        <w:spacing w:line="600" w:lineRule="exact"/>
        <w:ind w:right="160"/>
        <w:jc w:val="left"/>
        <w:rPr>
          <w:rFonts w:ascii="方正仿宋_GBK" w:eastAsia="方正仿宋_GBK" w:hAnsi="Times New Roman" w:cs="Times New Roman"/>
          <w:sz w:val="32"/>
          <w:szCs w:val="32"/>
        </w:rPr>
      </w:pPr>
    </w:p>
    <w:p w:rsidR="000D5319" w:rsidRDefault="000D5319" w:rsidP="00C77CA1">
      <w:pPr>
        <w:spacing w:line="600" w:lineRule="exact"/>
        <w:ind w:right="160"/>
        <w:jc w:val="left"/>
        <w:rPr>
          <w:rFonts w:ascii="方正仿宋_GBK" w:eastAsia="方正仿宋_GBK" w:hAnsi="Times New Roman" w:cs="Times New Roman"/>
          <w:sz w:val="32"/>
          <w:szCs w:val="32"/>
        </w:rPr>
      </w:pPr>
    </w:p>
    <w:p w:rsidR="000D5319" w:rsidRPr="00301D4A" w:rsidRDefault="000D5319" w:rsidP="00C77CA1">
      <w:pPr>
        <w:spacing w:line="600" w:lineRule="exact"/>
        <w:ind w:right="160"/>
        <w:jc w:val="left"/>
        <w:rPr>
          <w:rFonts w:ascii="方正仿宋_GBK" w:eastAsia="方正仿宋_GBK" w:hAnsi="Times New Roman" w:cs="Times New Roman"/>
          <w:sz w:val="32"/>
          <w:szCs w:val="32"/>
        </w:rPr>
      </w:pPr>
    </w:p>
    <w:sectPr w:rsidR="000D5319" w:rsidRPr="00301D4A" w:rsidSect="0035190C">
      <w:pgSz w:w="16838" w:h="11906" w:orient="landscape"/>
      <w:pgMar w:top="1361" w:right="1418" w:bottom="164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05" w:rsidRDefault="00F30F05" w:rsidP="00A525CD">
      <w:r>
        <w:separator/>
      </w:r>
    </w:p>
  </w:endnote>
  <w:endnote w:type="continuationSeparator" w:id="0">
    <w:p w:rsidR="00F30F05" w:rsidRDefault="00F30F05" w:rsidP="00A5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80E0000" w:usb2="0000000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B6" w:rsidRDefault="000614B6">
    <w:pPr>
      <w:pStyle w:val="a5"/>
      <w:jc w:val="right"/>
    </w:pPr>
  </w:p>
  <w:p w:rsidR="000614B6" w:rsidRDefault="000614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505416"/>
      <w:docPartObj>
        <w:docPartGallery w:val="Page Numbers (Bottom of Page)"/>
        <w:docPartUnique/>
      </w:docPartObj>
    </w:sdtPr>
    <w:sdtEndPr/>
    <w:sdtContent>
      <w:p w:rsidR="000614B6" w:rsidRDefault="00387F67">
        <w:pPr>
          <w:pStyle w:val="a5"/>
          <w:jc w:val="right"/>
        </w:pPr>
        <w:r w:rsidRPr="00406889">
          <w:rPr>
            <w:rFonts w:ascii="宋体" w:eastAsia="宋体"/>
            <w:b/>
          </w:rPr>
          <w:fldChar w:fldCharType="begin"/>
        </w:r>
        <w:r w:rsidR="000614B6" w:rsidRPr="00406889">
          <w:rPr>
            <w:rFonts w:ascii="宋体" w:eastAsia="宋体"/>
            <w:b/>
          </w:rPr>
          <w:instrText>PAGE   \* MERGEFORMAT</w:instrText>
        </w:r>
        <w:r w:rsidRPr="00406889">
          <w:rPr>
            <w:rFonts w:ascii="宋体" w:eastAsia="宋体"/>
            <w:b/>
          </w:rPr>
          <w:fldChar w:fldCharType="separate"/>
        </w:r>
        <w:r w:rsidR="009029D5" w:rsidRPr="009029D5">
          <w:rPr>
            <w:rFonts w:ascii="宋体" w:eastAsia="宋体"/>
            <w:b/>
            <w:noProof/>
            <w:lang w:val="zh-CN"/>
          </w:rPr>
          <w:t>29</w:t>
        </w:r>
        <w:r w:rsidRPr="00406889">
          <w:rPr>
            <w:rFonts w:ascii="宋体" w:eastAsia="宋体"/>
            <w:b/>
          </w:rPr>
          <w:fldChar w:fldCharType="end"/>
        </w:r>
      </w:p>
    </w:sdtContent>
  </w:sdt>
  <w:p w:rsidR="000614B6" w:rsidRDefault="000614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05" w:rsidRDefault="00F30F05" w:rsidP="00A525CD">
      <w:r>
        <w:separator/>
      </w:r>
    </w:p>
  </w:footnote>
  <w:footnote w:type="continuationSeparator" w:id="0">
    <w:p w:rsidR="00F30F05" w:rsidRDefault="00F30F05" w:rsidP="00A52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comments" w:formatting="1" w:enforcement="1" w:cryptProviderType="rsaFull" w:cryptAlgorithmClass="hash" w:cryptAlgorithmType="typeAny" w:cryptAlgorithmSid="4" w:cryptSpinCount="100000" w:hash="81+wz6rPxtMU9kmtzEtfy71vRdM=" w:salt="iAXX40XRAZwDEaYFnTD1B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6A9C"/>
    <w:rsid w:val="0000115F"/>
    <w:rsid w:val="00007E17"/>
    <w:rsid w:val="00015D3B"/>
    <w:rsid w:val="0002462F"/>
    <w:rsid w:val="000344C9"/>
    <w:rsid w:val="00036480"/>
    <w:rsid w:val="00044357"/>
    <w:rsid w:val="00056931"/>
    <w:rsid w:val="000614B6"/>
    <w:rsid w:val="000623CB"/>
    <w:rsid w:val="0006665C"/>
    <w:rsid w:val="00093612"/>
    <w:rsid w:val="00096C55"/>
    <w:rsid w:val="000A7ECF"/>
    <w:rsid w:val="000B01CF"/>
    <w:rsid w:val="000B1B01"/>
    <w:rsid w:val="000B3943"/>
    <w:rsid w:val="000C1830"/>
    <w:rsid w:val="000D5319"/>
    <w:rsid w:val="000E531D"/>
    <w:rsid w:val="000E5D94"/>
    <w:rsid w:val="000E7ADF"/>
    <w:rsid w:val="000F5C89"/>
    <w:rsid w:val="001130F1"/>
    <w:rsid w:val="001139F3"/>
    <w:rsid w:val="00124221"/>
    <w:rsid w:val="00132400"/>
    <w:rsid w:val="00137E9E"/>
    <w:rsid w:val="00140509"/>
    <w:rsid w:val="00145201"/>
    <w:rsid w:val="001459C1"/>
    <w:rsid w:val="00146262"/>
    <w:rsid w:val="00150CF7"/>
    <w:rsid w:val="001540B2"/>
    <w:rsid w:val="00162F85"/>
    <w:rsid w:val="00163EED"/>
    <w:rsid w:val="00164734"/>
    <w:rsid w:val="00173370"/>
    <w:rsid w:val="0017365C"/>
    <w:rsid w:val="00180289"/>
    <w:rsid w:val="00180434"/>
    <w:rsid w:val="001810ED"/>
    <w:rsid w:val="0018287B"/>
    <w:rsid w:val="0019392C"/>
    <w:rsid w:val="00197C67"/>
    <w:rsid w:val="001A0775"/>
    <w:rsid w:val="001A24F6"/>
    <w:rsid w:val="001A3585"/>
    <w:rsid w:val="001A5824"/>
    <w:rsid w:val="001B0218"/>
    <w:rsid w:val="001B5156"/>
    <w:rsid w:val="001C628C"/>
    <w:rsid w:val="001E757B"/>
    <w:rsid w:val="00203469"/>
    <w:rsid w:val="0020486E"/>
    <w:rsid w:val="00216C31"/>
    <w:rsid w:val="00217507"/>
    <w:rsid w:val="00220188"/>
    <w:rsid w:val="00220547"/>
    <w:rsid w:val="00230935"/>
    <w:rsid w:val="00231F48"/>
    <w:rsid w:val="00233853"/>
    <w:rsid w:val="00247F48"/>
    <w:rsid w:val="0025182D"/>
    <w:rsid w:val="00253FF6"/>
    <w:rsid w:val="00254835"/>
    <w:rsid w:val="00261135"/>
    <w:rsid w:val="002611B0"/>
    <w:rsid w:val="002646B1"/>
    <w:rsid w:val="00266FA7"/>
    <w:rsid w:val="002710C0"/>
    <w:rsid w:val="002B02B3"/>
    <w:rsid w:val="002C0FAC"/>
    <w:rsid w:val="002C1871"/>
    <w:rsid w:val="002D259C"/>
    <w:rsid w:val="002E23C0"/>
    <w:rsid w:val="002E6FAF"/>
    <w:rsid w:val="002E76FF"/>
    <w:rsid w:val="00301D4A"/>
    <w:rsid w:val="00304A8C"/>
    <w:rsid w:val="0030737C"/>
    <w:rsid w:val="00323E3D"/>
    <w:rsid w:val="003324FE"/>
    <w:rsid w:val="00342F99"/>
    <w:rsid w:val="00345407"/>
    <w:rsid w:val="00345DA7"/>
    <w:rsid w:val="00346B28"/>
    <w:rsid w:val="00347F9A"/>
    <w:rsid w:val="0035190C"/>
    <w:rsid w:val="00353104"/>
    <w:rsid w:val="003553A8"/>
    <w:rsid w:val="003628BA"/>
    <w:rsid w:val="00363279"/>
    <w:rsid w:val="00376D5F"/>
    <w:rsid w:val="0038207B"/>
    <w:rsid w:val="003875B1"/>
    <w:rsid w:val="00387F67"/>
    <w:rsid w:val="003A4246"/>
    <w:rsid w:val="003B066D"/>
    <w:rsid w:val="003B1746"/>
    <w:rsid w:val="003C68CD"/>
    <w:rsid w:val="003D3BAC"/>
    <w:rsid w:val="003D47FC"/>
    <w:rsid w:val="003D5C92"/>
    <w:rsid w:val="003E0D1E"/>
    <w:rsid w:val="003E13CC"/>
    <w:rsid w:val="003E3C0F"/>
    <w:rsid w:val="003E6460"/>
    <w:rsid w:val="003E6CDF"/>
    <w:rsid w:val="003F08C4"/>
    <w:rsid w:val="003F226D"/>
    <w:rsid w:val="003F7C71"/>
    <w:rsid w:val="00402F2E"/>
    <w:rsid w:val="0040351C"/>
    <w:rsid w:val="004046EB"/>
    <w:rsid w:val="00406440"/>
    <w:rsid w:val="00406889"/>
    <w:rsid w:val="00411505"/>
    <w:rsid w:val="00411585"/>
    <w:rsid w:val="004123B6"/>
    <w:rsid w:val="004135B7"/>
    <w:rsid w:val="004231E0"/>
    <w:rsid w:val="00424164"/>
    <w:rsid w:val="00432D35"/>
    <w:rsid w:val="00441528"/>
    <w:rsid w:val="004443D9"/>
    <w:rsid w:val="0045287E"/>
    <w:rsid w:val="004545F8"/>
    <w:rsid w:val="004552B7"/>
    <w:rsid w:val="00460FF7"/>
    <w:rsid w:val="00474381"/>
    <w:rsid w:val="004749C5"/>
    <w:rsid w:val="0048776F"/>
    <w:rsid w:val="00492946"/>
    <w:rsid w:val="004D170A"/>
    <w:rsid w:val="004D4885"/>
    <w:rsid w:val="004D49E4"/>
    <w:rsid w:val="005134A6"/>
    <w:rsid w:val="00530203"/>
    <w:rsid w:val="00530CE5"/>
    <w:rsid w:val="00534610"/>
    <w:rsid w:val="005405ED"/>
    <w:rsid w:val="00541EFE"/>
    <w:rsid w:val="00546A1F"/>
    <w:rsid w:val="00546B3A"/>
    <w:rsid w:val="005563FD"/>
    <w:rsid w:val="00561240"/>
    <w:rsid w:val="005622C0"/>
    <w:rsid w:val="0057100B"/>
    <w:rsid w:val="005746AC"/>
    <w:rsid w:val="00574AFC"/>
    <w:rsid w:val="005869BB"/>
    <w:rsid w:val="0059542D"/>
    <w:rsid w:val="005A1750"/>
    <w:rsid w:val="005A5CFC"/>
    <w:rsid w:val="005B4E4C"/>
    <w:rsid w:val="005B6A2C"/>
    <w:rsid w:val="005D00E7"/>
    <w:rsid w:val="005E5110"/>
    <w:rsid w:val="005E6C85"/>
    <w:rsid w:val="005E732E"/>
    <w:rsid w:val="005E7EFD"/>
    <w:rsid w:val="005F16E4"/>
    <w:rsid w:val="005F3116"/>
    <w:rsid w:val="005F39D2"/>
    <w:rsid w:val="006032BA"/>
    <w:rsid w:val="006036A4"/>
    <w:rsid w:val="00604D22"/>
    <w:rsid w:val="00606B9F"/>
    <w:rsid w:val="0062711E"/>
    <w:rsid w:val="00631DAA"/>
    <w:rsid w:val="00650863"/>
    <w:rsid w:val="00650BBB"/>
    <w:rsid w:val="0068439C"/>
    <w:rsid w:val="006944FA"/>
    <w:rsid w:val="00695849"/>
    <w:rsid w:val="006A080C"/>
    <w:rsid w:val="006B1447"/>
    <w:rsid w:val="006B1FFA"/>
    <w:rsid w:val="006B75E0"/>
    <w:rsid w:val="006C6BFB"/>
    <w:rsid w:val="006C71A2"/>
    <w:rsid w:val="006D1007"/>
    <w:rsid w:val="006D7561"/>
    <w:rsid w:val="006F53DE"/>
    <w:rsid w:val="006F7D62"/>
    <w:rsid w:val="00710B91"/>
    <w:rsid w:val="00725B74"/>
    <w:rsid w:val="00726435"/>
    <w:rsid w:val="00726D37"/>
    <w:rsid w:val="00731C46"/>
    <w:rsid w:val="007331FA"/>
    <w:rsid w:val="0074567C"/>
    <w:rsid w:val="00745AEB"/>
    <w:rsid w:val="007523F0"/>
    <w:rsid w:val="007712BB"/>
    <w:rsid w:val="00777CE6"/>
    <w:rsid w:val="007A6842"/>
    <w:rsid w:val="007B6744"/>
    <w:rsid w:val="007C3BD2"/>
    <w:rsid w:val="007E338C"/>
    <w:rsid w:val="007E6F62"/>
    <w:rsid w:val="00800048"/>
    <w:rsid w:val="008059B9"/>
    <w:rsid w:val="00807AF4"/>
    <w:rsid w:val="00816A9C"/>
    <w:rsid w:val="00825525"/>
    <w:rsid w:val="008364BF"/>
    <w:rsid w:val="00836806"/>
    <w:rsid w:val="00843B2A"/>
    <w:rsid w:val="0086063A"/>
    <w:rsid w:val="00870ED3"/>
    <w:rsid w:val="00872309"/>
    <w:rsid w:val="00875FD1"/>
    <w:rsid w:val="00887AD4"/>
    <w:rsid w:val="008909D6"/>
    <w:rsid w:val="008B03E6"/>
    <w:rsid w:val="008C5AC5"/>
    <w:rsid w:val="008C6C43"/>
    <w:rsid w:val="008C6EAC"/>
    <w:rsid w:val="008C7995"/>
    <w:rsid w:val="008E24C6"/>
    <w:rsid w:val="008E27E2"/>
    <w:rsid w:val="008E68E1"/>
    <w:rsid w:val="008E7A33"/>
    <w:rsid w:val="009029D5"/>
    <w:rsid w:val="00903B1E"/>
    <w:rsid w:val="009107D1"/>
    <w:rsid w:val="00911399"/>
    <w:rsid w:val="00916105"/>
    <w:rsid w:val="00933949"/>
    <w:rsid w:val="00934BA0"/>
    <w:rsid w:val="00936612"/>
    <w:rsid w:val="00940308"/>
    <w:rsid w:val="00965FBF"/>
    <w:rsid w:val="00975E37"/>
    <w:rsid w:val="00982310"/>
    <w:rsid w:val="009902CB"/>
    <w:rsid w:val="0099064E"/>
    <w:rsid w:val="009927E6"/>
    <w:rsid w:val="00994C53"/>
    <w:rsid w:val="009A6020"/>
    <w:rsid w:val="009A63E2"/>
    <w:rsid w:val="009B179D"/>
    <w:rsid w:val="009B6A2B"/>
    <w:rsid w:val="009B6C74"/>
    <w:rsid w:val="009C16DA"/>
    <w:rsid w:val="009C24C6"/>
    <w:rsid w:val="009C4E93"/>
    <w:rsid w:val="009C7D84"/>
    <w:rsid w:val="009D7DBB"/>
    <w:rsid w:val="009F3BF4"/>
    <w:rsid w:val="009F4498"/>
    <w:rsid w:val="009F4A88"/>
    <w:rsid w:val="009F77EC"/>
    <w:rsid w:val="00A07386"/>
    <w:rsid w:val="00A07837"/>
    <w:rsid w:val="00A11D17"/>
    <w:rsid w:val="00A26605"/>
    <w:rsid w:val="00A31EA8"/>
    <w:rsid w:val="00A363EF"/>
    <w:rsid w:val="00A36434"/>
    <w:rsid w:val="00A369E3"/>
    <w:rsid w:val="00A510D3"/>
    <w:rsid w:val="00A525CD"/>
    <w:rsid w:val="00A547D9"/>
    <w:rsid w:val="00A831AF"/>
    <w:rsid w:val="00A8566E"/>
    <w:rsid w:val="00A95A0F"/>
    <w:rsid w:val="00A96612"/>
    <w:rsid w:val="00A9755E"/>
    <w:rsid w:val="00AC1225"/>
    <w:rsid w:val="00AC4172"/>
    <w:rsid w:val="00B02214"/>
    <w:rsid w:val="00B12ABD"/>
    <w:rsid w:val="00B15479"/>
    <w:rsid w:val="00B239F7"/>
    <w:rsid w:val="00B23C84"/>
    <w:rsid w:val="00B25D67"/>
    <w:rsid w:val="00B26BDF"/>
    <w:rsid w:val="00B30FDE"/>
    <w:rsid w:val="00B416DA"/>
    <w:rsid w:val="00B46CD6"/>
    <w:rsid w:val="00B6034C"/>
    <w:rsid w:val="00B67DEA"/>
    <w:rsid w:val="00B717C9"/>
    <w:rsid w:val="00B72BF5"/>
    <w:rsid w:val="00B73778"/>
    <w:rsid w:val="00B84700"/>
    <w:rsid w:val="00B847CA"/>
    <w:rsid w:val="00B859A4"/>
    <w:rsid w:val="00B95A99"/>
    <w:rsid w:val="00BB0F48"/>
    <w:rsid w:val="00BB54BC"/>
    <w:rsid w:val="00BD2DF0"/>
    <w:rsid w:val="00BD6CA8"/>
    <w:rsid w:val="00BE15FE"/>
    <w:rsid w:val="00BF39D0"/>
    <w:rsid w:val="00C13A56"/>
    <w:rsid w:val="00C300E9"/>
    <w:rsid w:val="00C36BEA"/>
    <w:rsid w:val="00C41C6A"/>
    <w:rsid w:val="00C44FFF"/>
    <w:rsid w:val="00C5653B"/>
    <w:rsid w:val="00C601C4"/>
    <w:rsid w:val="00C611B8"/>
    <w:rsid w:val="00C62DBD"/>
    <w:rsid w:val="00C775ED"/>
    <w:rsid w:val="00C77CA1"/>
    <w:rsid w:val="00C85442"/>
    <w:rsid w:val="00C87C81"/>
    <w:rsid w:val="00C90B8E"/>
    <w:rsid w:val="00CB46F4"/>
    <w:rsid w:val="00CB79C0"/>
    <w:rsid w:val="00CC0795"/>
    <w:rsid w:val="00CC5539"/>
    <w:rsid w:val="00CC613C"/>
    <w:rsid w:val="00CE2062"/>
    <w:rsid w:val="00CF3FED"/>
    <w:rsid w:val="00D21885"/>
    <w:rsid w:val="00D240CD"/>
    <w:rsid w:val="00D31E5F"/>
    <w:rsid w:val="00D41B32"/>
    <w:rsid w:val="00D47DFF"/>
    <w:rsid w:val="00D65DD6"/>
    <w:rsid w:val="00D6601E"/>
    <w:rsid w:val="00D67658"/>
    <w:rsid w:val="00D70D7C"/>
    <w:rsid w:val="00D74B0C"/>
    <w:rsid w:val="00D83E05"/>
    <w:rsid w:val="00D9355A"/>
    <w:rsid w:val="00D93808"/>
    <w:rsid w:val="00D976C4"/>
    <w:rsid w:val="00DB14DC"/>
    <w:rsid w:val="00DB7954"/>
    <w:rsid w:val="00DB7EEF"/>
    <w:rsid w:val="00DB7FA8"/>
    <w:rsid w:val="00DD2CFF"/>
    <w:rsid w:val="00DD3324"/>
    <w:rsid w:val="00DE46DF"/>
    <w:rsid w:val="00DE686F"/>
    <w:rsid w:val="00DF7BF2"/>
    <w:rsid w:val="00E34FCB"/>
    <w:rsid w:val="00E42FBD"/>
    <w:rsid w:val="00E4555C"/>
    <w:rsid w:val="00E53FDF"/>
    <w:rsid w:val="00E56AB4"/>
    <w:rsid w:val="00E63A1E"/>
    <w:rsid w:val="00E66987"/>
    <w:rsid w:val="00E86DBA"/>
    <w:rsid w:val="00E87957"/>
    <w:rsid w:val="00EB7A7F"/>
    <w:rsid w:val="00EC1354"/>
    <w:rsid w:val="00EC1A6E"/>
    <w:rsid w:val="00EC5E56"/>
    <w:rsid w:val="00EC6488"/>
    <w:rsid w:val="00EC738E"/>
    <w:rsid w:val="00EE5F7A"/>
    <w:rsid w:val="00EE750C"/>
    <w:rsid w:val="00EE7617"/>
    <w:rsid w:val="00EE78E0"/>
    <w:rsid w:val="00EE7BB5"/>
    <w:rsid w:val="00EF248D"/>
    <w:rsid w:val="00EF363A"/>
    <w:rsid w:val="00EF7E30"/>
    <w:rsid w:val="00F00BF2"/>
    <w:rsid w:val="00F02AAE"/>
    <w:rsid w:val="00F11C9B"/>
    <w:rsid w:val="00F26557"/>
    <w:rsid w:val="00F30F05"/>
    <w:rsid w:val="00F45178"/>
    <w:rsid w:val="00F67A38"/>
    <w:rsid w:val="00F715E1"/>
    <w:rsid w:val="00F72CCC"/>
    <w:rsid w:val="00F7413D"/>
    <w:rsid w:val="00F82B92"/>
    <w:rsid w:val="00FB4CDD"/>
    <w:rsid w:val="00FD16EC"/>
    <w:rsid w:val="00FD3AC3"/>
    <w:rsid w:val="00FE1919"/>
    <w:rsid w:val="00FE4041"/>
    <w:rsid w:val="00FF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3"/>
        <o:r id="V:Rule2" type="connector" idref="#直接箭头连接符 1"/>
        <o:r id="V:Rule3" type="connector" idref="#直接箭头连接符 22"/>
        <o:r id="V:Rule4" type="connector" idref="#直接箭头连接符 14"/>
        <o:r id="V:Rule5" type="connector" idref="#直接箭头连接符 18"/>
        <o:r id="V:Rule6" type="connector" idref="#_x0000_s1040"/>
        <o:r id="V:Rule7" type="connector" idref="#直接箭头连接符 24"/>
        <o:r id="V:Rule8" type="connector" idref="#AutoShape 2"/>
        <o:r id="V:Rule9" type="connector" idref="#_x0000_s1039"/>
        <o:r id="V:Rule10" type="connector" idref="#直接箭头连接符 2"/>
        <o:r id="V:Rule11" type="connector" idref="#直接箭头连接符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CB"/>
    <w:pPr>
      <w:widowControl w:val="0"/>
      <w:jc w:val="both"/>
    </w:pPr>
  </w:style>
  <w:style w:type="paragraph" w:styleId="1">
    <w:name w:val="heading 1"/>
    <w:basedOn w:val="a"/>
    <w:next w:val="a"/>
    <w:link w:val="1Char"/>
    <w:uiPriority w:val="9"/>
    <w:qFormat/>
    <w:rsid w:val="005D00E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2CFF"/>
    <w:rPr>
      <w:color w:val="0000FF" w:themeColor="hyperlink"/>
      <w:u w:val="single"/>
    </w:rPr>
  </w:style>
  <w:style w:type="paragraph" w:styleId="a4">
    <w:name w:val="header"/>
    <w:basedOn w:val="a"/>
    <w:link w:val="Char"/>
    <w:uiPriority w:val="99"/>
    <w:unhideWhenUsed/>
    <w:rsid w:val="00A52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525CD"/>
    <w:rPr>
      <w:sz w:val="18"/>
      <w:szCs w:val="18"/>
    </w:rPr>
  </w:style>
  <w:style w:type="paragraph" w:styleId="a5">
    <w:name w:val="footer"/>
    <w:basedOn w:val="a"/>
    <w:link w:val="Char0"/>
    <w:uiPriority w:val="99"/>
    <w:unhideWhenUsed/>
    <w:rsid w:val="00A525CD"/>
    <w:pPr>
      <w:tabs>
        <w:tab w:val="center" w:pos="4153"/>
        <w:tab w:val="right" w:pos="8306"/>
      </w:tabs>
      <w:snapToGrid w:val="0"/>
      <w:jc w:val="left"/>
    </w:pPr>
    <w:rPr>
      <w:sz w:val="18"/>
      <w:szCs w:val="18"/>
    </w:rPr>
  </w:style>
  <w:style w:type="character" w:customStyle="1" w:styleId="Char0">
    <w:name w:val="页脚 Char"/>
    <w:basedOn w:val="a0"/>
    <w:link w:val="a5"/>
    <w:uiPriority w:val="99"/>
    <w:rsid w:val="00A525CD"/>
    <w:rPr>
      <w:sz w:val="18"/>
      <w:szCs w:val="18"/>
    </w:rPr>
  </w:style>
  <w:style w:type="paragraph" w:styleId="a6">
    <w:name w:val="Balloon Text"/>
    <w:basedOn w:val="a"/>
    <w:link w:val="Char1"/>
    <w:uiPriority w:val="99"/>
    <w:semiHidden/>
    <w:unhideWhenUsed/>
    <w:rsid w:val="00301D4A"/>
    <w:rPr>
      <w:sz w:val="18"/>
      <w:szCs w:val="18"/>
    </w:rPr>
  </w:style>
  <w:style w:type="character" w:customStyle="1" w:styleId="Char1">
    <w:name w:val="批注框文本 Char"/>
    <w:basedOn w:val="a0"/>
    <w:link w:val="a6"/>
    <w:uiPriority w:val="99"/>
    <w:semiHidden/>
    <w:rsid w:val="00301D4A"/>
    <w:rPr>
      <w:sz w:val="18"/>
      <w:szCs w:val="18"/>
    </w:rPr>
  </w:style>
  <w:style w:type="paragraph" w:styleId="a7">
    <w:name w:val="Date"/>
    <w:basedOn w:val="a"/>
    <w:next w:val="a"/>
    <w:link w:val="Char2"/>
    <w:uiPriority w:val="99"/>
    <w:semiHidden/>
    <w:unhideWhenUsed/>
    <w:rsid w:val="00C77CA1"/>
    <w:pPr>
      <w:ind w:leftChars="2500" w:left="100"/>
    </w:pPr>
  </w:style>
  <w:style w:type="character" w:customStyle="1" w:styleId="Char2">
    <w:name w:val="日期 Char"/>
    <w:basedOn w:val="a0"/>
    <w:link w:val="a7"/>
    <w:uiPriority w:val="99"/>
    <w:semiHidden/>
    <w:rsid w:val="00C77CA1"/>
  </w:style>
  <w:style w:type="character" w:customStyle="1" w:styleId="1Char">
    <w:name w:val="标题 1 Char"/>
    <w:basedOn w:val="a0"/>
    <w:link w:val="1"/>
    <w:uiPriority w:val="9"/>
    <w:rsid w:val="005D00E7"/>
    <w:rPr>
      <w:b/>
      <w:bCs/>
      <w:kern w:val="44"/>
      <w:sz w:val="44"/>
      <w:szCs w:val="44"/>
    </w:rPr>
  </w:style>
  <w:style w:type="paragraph" w:styleId="TOC">
    <w:name w:val="TOC Heading"/>
    <w:basedOn w:val="1"/>
    <w:next w:val="a"/>
    <w:uiPriority w:val="39"/>
    <w:semiHidden/>
    <w:unhideWhenUsed/>
    <w:qFormat/>
    <w:rsid w:val="005D00E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D00E7"/>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5D00E7"/>
    <w:pPr>
      <w:widowControl/>
      <w:spacing w:after="100" w:line="276" w:lineRule="auto"/>
      <w:jc w:val="left"/>
    </w:pPr>
    <w:rPr>
      <w:kern w:val="0"/>
      <w:sz w:val="22"/>
    </w:rPr>
  </w:style>
  <w:style w:type="paragraph" w:styleId="3">
    <w:name w:val="toc 3"/>
    <w:basedOn w:val="a"/>
    <w:next w:val="a"/>
    <w:autoRedefine/>
    <w:uiPriority w:val="39"/>
    <w:semiHidden/>
    <w:unhideWhenUsed/>
    <w:qFormat/>
    <w:rsid w:val="005D00E7"/>
    <w:pPr>
      <w:widowControl/>
      <w:spacing w:after="100" w:line="276" w:lineRule="auto"/>
      <w:ind w:left="440"/>
      <w:jc w:val="left"/>
    </w:pPr>
    <w:rPr>
      <w:kern w:val="0"/>
      <w:sz w:val="22"/>
    </w:rPr>
  </w:style>
  <w:style w:type="paragraph" w:styleId="a8">
    <w:name w:val="List Paragraph"/>
    <w:basedOn w:val="a"/>
    <w:uiPriority w:val="34"/>
    <w:qFormat/>
    <w:rsid w:val="0018028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D00E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2CFF"/>
    <w:rPr>
      <w:color w:val="0000FF" w:themeColor="hyperlink"/>
      <w:u w:val="single"/>
    </w:rPr>
  </w:style>
  <w:style w:type="paragraph" w:styleId="a4">
    <w:name w:val="header"/>
    <w:basedOn w:val="a"/>
    <w:link w:val="Char"/>
    <w:uiPriority w:val="99"/>
    <w:unhideWhenUsed/>
    <w:rsid w:val="00A52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525CD"/>
    <w:rPr>
      <w:sz w:val="18"/>
      <w:szCs w:val="18"/>
    </w:rPr>
  </w:style>
  <w:style w:type="paragraph" w:styleId="a5">
    <w:name w:val="footer"/>
    <w:basedOn w:val="a"/>
    <w:link w:val="Char0"/>
    <w:uiPriority w:val="99"/>
    <w:unhideWhenUsed/>
    <w:rsid w:val="00A525CD"/>
    <w:pPr>
      <w:tabs>
        <w:tab w:val="center" w:pos="4153"/>
        <w:tab w:val="right" w:pos="8306"/>
      </w:tabs>
      <w:snapToGrid w:val="0"/>
      <w:jc w:val="left"/>
    </w:pPr>
    <w:rPr>
      <w:sz w:val="18"/>
      <w:szCs w:val="18"/>
    </w:rPr>
  </w:style>
  <w:style w:type="character" w:customStyle="1" w:styleId="Char0">
    <w:name w:val="页脚 Char"/>
    <w:basedOn w:val="a0"/>
    <w:link w:val="a5"/>
    <w:uiPriority w:val="99"/>
    <w:rsid w:val="00A525CD"/>
    <w:rPr>
      <w:sz w:val="18"/>
      <w:szCs w:val="18"/>
    </w:rPr>
  </w:style>
  <w:style w:type="paragraph" w:styleId="a6">
    <w:name w:val="Balloon Text"/>
    <w:basedOn w:val="a"/>
    <w:link w:val="Char1"/>
    <w:uiPriority w:val="99"/>
    <w:semiHidden/>
    <w:unhideWhenUsed/>
    <w:rsid w:val="00301D4A"/>
    <w:rPr>
      <w:sz w:val="18"/>
      <w:szCs w:val="18"/>
    </w:rPr>
  </w:style>
  <w:style w:type="character" w:customStyle="1" w:styleId="Char1">
    <w:name w:val="批注框文本 Char"/>
    <w:basedOn w:val="a0"/>
    <w:link w:val="a6"/>
    <w:uiPriority w:val="99"/>
    <w:semiHidden/>
    <w:rsid w:val="00301D4A"/>
    <w:rPr>
      <w:sz w:val="18"/>
      <w:szCs w:val="18"/>
    </w:rPr>
  </w:style>
  <w:style w:type="paragraph" w:styleId="a7">
    <w:name w:val="Date"/>
    <w:basedOn w:val="a"/>
    <w:next w:val="a"/>
    <w:link w:val="Char2"/>
    <w:uiPriority w:val="99"/>
    <w:semiHidden/>
    <w:unhideWhenUsed/>
    <w:rsid w:val="00C77CA1"/>
    <w:pPr>
      <w:ind w:leftChars="2500" w:left="100"/>
    </w:pPr>
  </w:style>
  <w:style w:type="character" w:customStyle="1" w:styleId="Char2">
    <w:name w:val="日期 Char"/>
    <w:basedOn w:val="a0"/>
    <w:link w:val="a7"/>
    <w:uiPriority w:val="99"/>
    <w:semiHidden/>
    <w:rsid w:val="00C77CA1"/>
  </w:style>
  <w:style w:type="character" w:customStyle="1" w:styleId="1Char">
    <w:name w:val="标题 1 Char"/>
    <w:basedOn w:val="a0"/>
    <w:link w:val="1"/>
    <w:uiPriority w:val="9"/>
    <w:rsid w:val="005D00E7"/>
    <w:rPr>
      <w:b/>
      <w:bCs/>
      <w:kern w:val="44"/>
      <w:sz w:val="44"/>
      <w:szCs w:val="44"/>
    </w:rPr>
  </w:style>
  <w:style w:type="paragraph" w:styleId="TOC">
    <w:name w:val="TOC Heading"/>
    <w:basedOn w:val="1"/>
    <w:next w:val="a"/>
    <w:uiPriority w:val="39"/>
    <w:semiHidden/>
    <w:unhideWhenUsed/>
    <w:qFormat/>
    <w:rsid w:val="005D00E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D00E7"/>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5D00E7"/>
    <w:pPr>
      <w:widowControl/>
      <w:spacing w:after="100" w:line="276" w:lineRule="auto"/>
      <w:jc w:val="left"/>
    </w:pPr>
    <w:rPr>
      <w:kern w:val="0"/>
      <w:sz w:val="22"/>
    </w:rPr>
  </w:style>
  <w:style w:type="paragraph" w:styleId="3">
    <w:name w:val="toc 3"/>
    <w:basedOn w:val="a"/>
    <w:next w:val="a"/>
    <w:autoRedefine/>
    <w:uiPriority w:val="39"/>
    <w:semiHidden/>
    <w:unhideWhenUsed/>
    <w:qFormat/>
    <w:rsid w:val="005D00E7"/>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06055">
      <w:bodyDiv w:val="1"/>
      <w:marLeft w:val="0"/>
      <w:marRight w:val="0"/>
      <w:marTop w:val="0"/>
      <w:marBottom w:val="0"/>
      <w:divBdr>
        <w:top w:val="none" w:sz="0" w:space="0" w:color="auto"/>
        <w:left w:val="none" w:sz="0" w:space="0" w:color="auto"/>
        <w:bottom w:val="none" w:sz="0" w:space="0" w:color="auto"/>
        <w:right w:val="none" w:sz="0" w:space="0" w:color="auto"/>
      </w:divBdr>
      <w:divsChild>
        <w:div w:id="573970311">
          <w:marLeft w:val="0"/>
          <w:marRight w:val="0"/>
          <w:marTop w:val="225"/>
          <w:marBottom w:val="75"/>
          <w:divBdr>
            <w:top w:val="none" w:sz="0" w:space="0" w:color="auto"/>
            <w:left w:val="none" w:sz="0" w:space="0" w:color="auto"/>
            <w:bottom w:val="none" w:sz="0" w:space="0" w:color="auto"/>
            <w:right w:val="none" w:sz="0" w:space="0" w:color="auto"/>
          </w:divBdr>
        </w:div>
        <w:div w:id="915477586">
          <w:marLeft w:val="0"/>
          <w:marRight w:val="0"/>
          <w:marTop w:val="225"/>
          <w:marBottom w:val="75"/>
          <w:divBdr>
            <w:top w:val="none" w:sz="0" w:space="0" w:color="auto"/>
            <w:left w:val="none" w:sz="0" w:space="0" w:color="auto"/>
            <w:bottom w:val="none" w:sz="0" w:space="0" w:color="auto"/>
            <w:right w:val="none" w:sz="0" w:space="0" w:color="auto"/>
          </w:divBdr>
        </w:div>
        <w:div w:id="300381912">
          <w:marLeft w:val="0"/>
          <w:marRight w:val="0"/>
          <w:marTop w:val="225"/>
          <w:marBottom w:val="75"/>
          <w:divBdr>
            <w:top w:val="none" w:sz="0" w:space="0" w:color="auto"/>
            <w:left w:val="none" w:sz="0" w:space="0" w:color="auto"/>
            <w:bottom w:val="none" w:sz="0" w:space="0" w:color="auto"/>
            <w:right w:val="none" w:sz="0" w:space="0" w:color="auto"/>
          </w:divBdr>
        </w:div>
        <w:div w:id="1483160807">
          <w:marLeft w:val="0"/>
          <w:marRight w:val="0"/>
          <w:marTop w:val="225"/>
          <w:marBottom w:val="75"/>
          <w:divBdr>
            <w:top w:val="none" w:sz="0" w:space="0" w:color="auto"/>
            <w:left w:val="none" w:sz="0" w:space="0" w:color="auto"/>
            <w:bottom w:val="none" w:sz="0" w:space="0" w:color="auto"/>
            <w:right w:val="none" w:sz="0" w:space="0" w:color="auto"/>
          </w:divBdr>
        </w:div>
        <w:div w:id="2091735497">
          <w:marLeft w:val="0"/>
          <w:marRight w:val="0"/>
          <w:marTop w:val="225"/>
          <w:marBottom w:val="75"/>
          <w:divBdr>
            <w:top w:val="none" w:sz="0" w:space="0" w:color="auto"/>
            <w:left w:val="none" w:sz="0" w:space="0" w:color="auto"/>
            <w:bottom w:val="none" w:sz="0" w:space="0" w:color="auto"/>
            <w:right w:val="none" w:sz="0" w:space="0" w:color="auto"/>
          </w:divBdr>
        </w:div>
        <w:div w:id="498427696">
          <w:marLeft w:val="0"/>
          <w:marRight w:val="0"/>
          <w:marTop w:val="225"/>
          <w:marBottom w:val="75"/>
          <w:divBdr>
            <w:top w:val="none" w:sz="0" w:space="0" w:color="auto"/>
            <w:left w:val="none" w:sz="0" w:space="0" w:color="auto"/>
            <w:bottom w:val="none" w:sz="0" w:space="0" w:color="auto"/>
            <w:right w:val="none" w:sz="0" w:space="0" w:color="auto"/>
          </w:divBdr>
        </w:div>
        <w:div w:id="909383260">
          <w:marLeft w:val="0"/>
          <w:marRight w:val="0"/>
          <w:marTop w:val="225"/>
          <w:marBottom w:val="75"/>
          <w:divBdr>
            <w:top w:val="none" w:sz="0" w:space="0" w:color="auto"/>
            <w:left w:val="none" w:sz="0" w:space="0" w:color="auto"/>
            <w:bottom w:val="none" w:sz="0" w:space="0" w:color="auto"/>
            <w:right w:val="none" w:sz="0" w:space="0" w:color="auto"/>
          </w:divBdr>
        </w:div>
        <w:div w:id="1418282340">
          <w:marLeft w:val="0"/>
          <w:marRight w:val="0"/>
          <w:marTop w:val="225"/>
          <w:marBottom w:val="75"/>
          <w:divBdr>
            <w:top w:val="none" w:sz="0" w:space="0" w:color="auto"/>
            <w:left w:val="none" w:sz="0" w:space="0" w:color="auto"/>
            <w:bottom w:val="none" w:sz="0" w:space="0" w:color="auto"/>
            <w:right w:val="none" w:sz="0" w:space="0" w:color="auto"/>
          </w:divBdr>
        </w:div>
        <w:div w:id="895432158">
          <w:marLeft w:val="0"/>
          <w:marRight w:val="0"/>
          <w:marTop w:val="225"/>
          <w:marBottom w:val="75"/>
          <w:divBdr>
            <w:top w:val="none" w:sz="0" w:space="0" w:color="auto"/>
            <w:left w:val="none" w:sz="0" w:space="0" w:color="auto"/>
            <w:bottom w:val="none" w:sz="0" w:space="0" w:color="auto"/>
            <w:right w:val="none" w:sz="0" w:space="0" w:color="auto"/>
          </w:divBdr>
        </w:div>
        <w:div w:id="634800025">
          <w:marLeft w:val="0"/>
          <w:marRight w:val="0"/>
          <w:marTop w:val="225"/>
          <w:marBottom w:val="75"/>
          <w:divBdr>
            <w:top w:val="none" w:sz="0" w:space="0" w:color="auto"/>
            <w:left w:val="none" w:sz="0" w:space="0" w:color="auto"/>
            <w:bottom w:val="none" w:sz="0" w:space="0" w:color="auto"/>
            <w:right w:val="none" w:sz="0" w:space="0" w:color="auto"/>
          </w:divBdr>
        </w:div>
        <w:div w:id="1594973910">
          <w:marLeft w:val="0"/>
          <w:marRight w:val="0"/>
          <w:marTop w:val="225"/>
          <w:marBottom w:val="75"/>
          <w:divBdr>
            <w:top w:val="none" w:sz="0" w:space="0" w:color="auto"/>
            <w:left w:val="none" w:sz="0" w:space="0" w:color="auto"/>
            <w:bottom w:val="none" w:sz="0" w:space="0" w:color="auto"/>
            <w:right w:val="none" w:sz="0" w:space="0" w:color="auto"/>
          </w:divBdr>
        </w:div>
        <w:div w:id="1554806601">
          <w:marLeft w:val="0"/>
          <w:marRight w:val="0"/>
          <w:marTop w:val="225"/>
          <w:marBottom w:val="75"/>
          <w:divBdr>
            <w:top w:val="none" w:sz="0" w:space="0" w:color="auto"/>
            <w:left w:val="none" w:sz="0" w:space="0" w:color="auto"/>
            <w:bottom w:val="none" w:sz="0" w:space="0" w:color="auto"/>
            <w:right w:val="none" w:sz="0" w:space="0" w:color="auto"/>
          </w:divBdr>
        </w:div>
        <w:div w:id="1468619775">
          <w:marLeft w:val="0"/>
          <w:marRight w:val="0"/>
          <w:marTop w:val="225"/>
          <w:marBottom w:val="75"/>
          <w:divBdr>
            <w:top w:val="none" w:sz="0" w:space="0" w:color="auto"/>
            <w:left w:val="none" w:sz="0" w:space="0" w:color="auto"/>
            <w:bottom w:val="none" w:sz="0" w:space="0" w:color="auto"/>
            <w:right w:val="none" w:sz="0" w:space="0" w:color="auto"/>
          </w:divBdr>
        </w:div>
        <w:div w:id="1466309276">
          <w:marLeft w:val="0"/>
          <w:marRight w:val="0"/>
          <w:marTop w:val="225"/>
          <w:marBottom w:val="75"/>
          <w:divBdr>
            <w:top w:val="none" w:sz="0" w:space="0" w:color="auto"/>
            <w:left w:val="none" w:sz="0" w:space="0" w:color="auto"/>
            <w:bottom w:val="none" w:sz="0" w:space="0" w:color="auto"/>
            <w:right w:val="none" w:sz="0" w:space="0" w:color="auto"/>
          </w:divBdr>
        </w:div>
        <w:div w:id="1465780976">
          <w:marLeft w:val="0"/>
          <w:marRight w:val="0"/>
          <w:marTop w:val="225"/>
          <w:marBottom w:val="75"/>
          <w:divBdr>
            <w:top w:val="none" w:sz="0" w:space="0" w:color="auto"/>
            <w:left w:val="none" w:sz="0" w:space="0" w:color="auto"/>
            <w:bottom w:val="none" w:sz="0" w:space="0" w:color="auto"/>
            <w:right w:val="none" w:sz="0" w:space="0" w:color="auto"/>
          </w:divBdr>
        </w:div>
        <w:div w:id="899826457">
          <w:marLeft w:val="0"/>
          <w:marRight w:val="0"/>
          <w:marTop w:val="225"/>
          <w:marBottom w:val="75"/>
          <w:divBdr>
            <w:top w:val="none" w:sz="0" w:space="0" w:color="auto"/>
            <w:left w:val="none" w:sz="0" w:space="0" w:color="auto"/>
            <w:bottom w:val="none" w:sz="0" w:space="0" w:color="auto"/>
            <w:right w:val="none" w:sz="0" w:space="0" w:color="auto"/>
          </w:divBdr>
        </w:div>
        <w:div w:id="894435403">
          <w:marLeft w:val="0"/>
          <w:marRight w:val="0"/>
          <w:marTop w:val="225"/>
          <w:marBottom w:val="75"/>
          <w:divBdr>
            <w:top w:val="none" w:sz="0" w:space="0" w:color="auto"/>
            <w:left w:val="none" w:sz="0" w:space="0" w:color="auto"/>
            <w:bottom w:val="none" w:sz="0" w:space="0" w:color="auto"/>
            <w:right w:val="none" w:sz="0" w:space="0" w:color="auto"/>
          </w:divBdr>
        </w:div>
        <w:div w:id="1423526805">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BBCC0-1903-46DC-8FB3-674605D0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34</Pages>
  <Words>2661</Words>
  <Characters>15172</Characters>
  <Application>Microsoft Office Word</Application>
  <DocSecurity>8</DocSecurity>
  <Lines>126</Lines>
  <Paragraphs>35</Paragraphs>
  <ScaleCrop>false</ScaleCrop>
  <Company>Sky123.Org</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835</cp:revision>
  <cp:lastPrinted>2015-09-09T09:33:00Z</cp:lastPrinted>
  <dcterms:created xsi:type="dcterms:W3CDTF">2015-06-24T06:44:00Z</dcterms:created>
  <dcterms:modified xsi:type="dcterms:W3CDTF">2015-12-30T07:11:00Z</dcterms:modified>
</cp:coreProperties>
</file>